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59" w:rsidRPr="00A17C59" w:rsidRDefault="00A17C59" w:rsidP="00A17C59">
      <w:pPr>
        <w:jc w:val="center"/>
        <w:rPr>
          <w:rFonts w:ascii="Times New Roman" w:hAnsi="Times New Roman" w:cs="Times New Roman"/>
          <w:b/>
        </w:rPr>
      </w:pPr>
      <w:r w:rsidRPr="00A17C59">
        <w:rPr>
          <w:rFonts w:ascii="Times New Roman" w:hAnsi="Times New Roman" w:cs="Times New Roman"/>
          <w:b/>
          <w:noProof/>
        </w:rPr>
        <w:drawing>
          <wp:inline distT="0" distB="0" distL="0" distR="0">
            <wp:extent cx="638175" cy="790575"/>
            <wp:effectExtent l="19050" t="0" r="9525" b="0"/>
            <wp:docPr id="1" name="Рисунок 2" descr="кр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рым"/>
                    <pic:cNvPicPr>
                      <a:picLocks noChangeAspect="1" noChangeArrowheads="1"/>
                    </pic:cNvPicPr>
                  </pic:nvPicPr>
                  <pic:blipFill>
                    <a:blip r:embed="rId6" cstate="print"/>
                    <a:srcRect r="13020" b="10172"/>
                    <a:stretch>
                      <a:fillRect/>
                    </a:stretch>
                  </pic:blipFill>
                  <pic:spPr bwMode="auto">
                    <a:xfrm>
                      <a:off x="0" y="0"/>
                      <a:ext cx="638175" cy="790575"/>
                    </a:xfrm>
                    <a:prstGeom prst="rect">
                      <a:avLst/>
                    </a:prstGeom>
                    <a:noFill/>
                    <a:ln w="9525">
                      <a:noFill/>
                      <a:miter lim="800000"/>
                      <a:headEnd/>
                      <a:tailEnd/>
                    </a:ln>
                  </pic:spPr>
                </pic:pic>
              </a:graphicData>
            </a:graphic>
          </wp:inline>
        </w:drawing>
      </w:r>
    </w:p>
    <w:tbl>
      <w:tblPr>
        <w:tblW w:w="0" w:type="auto"/>
        <w:jc w:val="center"/>
        <w:tblInd w:w="-540" w:type="dxa"/>
        <w:tblLook w:val="00A0"/>
      </w:tblPr>
      <w:tblGrid>
        <w:gridCol w:w="3355"/>
        <w:gridCol w:w="3378"/>
        <w:gridCol w:w="3378"/>
      </w:tblGrid>
      <w:tr w:rsidR="00A17C59" w:rsidRPr="00A17C59" w:rsidTr="00085982">
        <w:trPr>
          <w:trHeight w:val="1935"/>
          <w:jc w:val="center"/>
        </w:trPr>
        <w:tc>
          <w:tcPr>
            <w:tcW w:w="3473" w:type="dxa"/>
            <w:vAlign w:val="center"/>
          </w:tcPr>
          <w:p w:rsidR="00A17C59" w:rsidRPr="00A17C59" w:rsidRDefault="00A17C59" w:rsidP="00A17C59">
            <w:pPr>
              <w:spacing w:after="0"/>
              <w:jc w:val="center"/>
              <w:rPr>
                <w:rFonts w:ascii="Times New Roman" w:hAnsi="Times New Roman" w:cs="Times New Roman"/>
                <w:b/>
                <w:lang w:val="uk-UA" w:eastAsia="en-US"/>
              </w:rPr>
            </w:pPr>
            <w:r w:rsidRPr="00A17C59">
              <w:rPr>
                <w:rFonts w:ascii="Times New Roman" w:hAnsi="Times New Roman" w:cs="Times New Roman"/>
                <w:b/>
                <w:lang w:val="uk-UA" w:eastAsia="en-US"/>
              </w:rPr>
              <w:t>МУН</w:t>
            </w:r>
            <w:r w:rsidRPr="00A17C59">
              <w:rPr>
                <w:rFonts w:ascii="Times New Roman" w:hAnsi="Times New Roman" w:cs="Times New Roman"/>
                <w:b/>
              </w:rPr>
              <w:t>І</w:t>
            </w:r>
            <w:r w:rsidRPr="00A17C59">
              <w:rPr>
                <w:rFonts w:ascii="Times New Roman" w:hAnsi="Times New Roman" w:cs="Times New Roman"/>
                <w:b/>
                <w:lang w:val="uk-UA" w:eastAsia="en-US"/>
              </w:rPr>
              <w:t>ЦИПАЛЬН</w:t>
            </w:r>
            <w:r w:rsidRPr="00A17C59">
              <w:rPr>
                <w:rFonts w:ascii="Times New Roman" w:hAnsi="Times New Roman" w:cs="Times New Roman"/>
                <w:b/>
                <w:lang w:eastAsia="en-US"/>
              </w:rPr>
              <w:t>А</w:t>
            </w:r>
            <w:r w:rsidRPr="00A17C59">
              <w:rPr>
                <w:rFonts w:ascii="Times New Roman" w:hAnsi="Times New Roman" w:cs="Times New Roman"/>
                <w:b/>
                <w:lang w:val="uk-UA" w:eastAsia="en-US"/>
              </w:rPr>
              <w:t xml:space="preserve"> КАЗЕННА  УСТАНОВА «</w:t>
            </w:r>
            <w:r w:rsidRPr="00A17C59">
              <w:rPr>
                <w:rFonts w:ascii="Times New Roman" w:hAnsi="Times New Roman" w:cs="Times New Roman"/>
                <w:b/>
                <w:lang w:val="uk-UA"/>
              </w:rPr>
              <w:t>В</w:t>
            </w:r>
            <w:r w:rsidRPr="00A17C59">
              <w:rPr>
                <w:rFonts w:ascii="Times New Roman" w:hAnsi="Times New Roman" w:cs="Times New Roman"/>
                <w:b/>
              </w:rPr>
              <w:t>І</w:t>
            </w:r>
            <w:proofErr w:type="spellStart"/>
            <w:r w:rsidRPr="00A17C59">
              <w:rPr>
                <w:rFonts w:ascii="Times New Roman" w:hAnsi="Times New Roman" w:cs="Times New Roman"/>
                <w:b/>
                <w:lang w:val="uk-UA"/>
              </w:rPr>
              <w:t>ДД</w:t>
            </w:r>
            <w:proofErr w:type="spellEnd"/>
            <w:r w:rsidRPr="00A17C59">
              <w:rPr>
                <w:rFonts w:ascii="Times New Roman" w:hAnsi="Times New Roman" w:cs="Times New Roman"/>
                <w:b/>
              </w:rPr>
              <w:t>І</w:t>
            </w:r>
            <w:r w:rsidRPr="00A17C59">
              <w:rPr>
                <w:rFonts w:ascii="Times New Roman" w:hAnsi="Times New Roman" w:cs="Times New Roman"/>
                <w:b/>
                <w:lang w:val="uk-UA"/>
              </w:rPr>
              <w:t xml:space="preserve">Л </w:t>
            </w:r>
            <w:r w:rsidRPr="00A17C59">
              <w:rPr>
                <w:rFonts w:ascii="Times New Roman" w:hAnsi="Times New Roman" w:cs="Times New Roman"/>
                <w:b/>
                <w:lang w:val="uk-UA" w:eastAsia="en-US"/>
              </w:rPr>
              <w:t>ОСВ</w:t>
            </w:r>
            <w:r w:rsidRPr="00A17C59">
              <w:rPr>
                <w:rFonts w:ascii="Times New Roman" w:hAnsi="Times New Roman" w:cs="Times New Roman"/>
                <w:b/>
                <w:lang w:eastAsia="en-US"/>
              </w:rPr>
              <w:t>І</w:t>
            </w:r>
            <w:r w:rsidRPr="00A17C59">
              <w:rPr>
                <w:rFonts w:ascii="Times New Roman" w:hAnsi="Times New Roman" w:cs="Times New Roman"/>
                <w:b/>
                <w:lang w:val="uk-UA" w:eastAsia="en-US"/>
              </w:rPr>
              <w:t>ТИ,</w:t>
            </w:r>
          </w:p>
          <w:p w:rsidR="00A17C59" w:rsidRPr="00A17C59" w:rsidRDefault="00A17C59" w:rsidP="00A17C59">
            <w:pPr>
              <w:spacing w:after="0"/>
              <w:jc w:val="center"/>
              <w:rPr>
                <w:rFonts w:ascii="Times New Roman" w:hAnsi="Times New Roman" w:cs="Times New Roman"/>
                <w:b/>
                <w:lang w:eastAsia="en-US"/>
              </w:rPr>
            </w:pPr>
            <w:r w:rsidRPr="00A17C59">
              <w:rPr>
                <w:rFonts w:ascii="Times New Roman" w:hAnsi="Times New Roman" w:cs="Times New Roman"/>
                <w:b/>
                <w:lang w:val="uk-UA" w:eastAsia="en-US"/>
              </w:rPr>
              <w:t>МОЛОДІ ТА СПОРТУ АДМ</w:t>
            </w:r>
            <w:r w:rsidRPr="00A17C59">
              <w:rPr>
                <w:rFonts w:ascii="Times New Roman" w:hAnsi="Times New Roman" w:cs="Times New Roman"/>
                <w:b/>
                <w:lang w:eastAsia="en-US"/>
              </w:rPr>
              <w:t>І</w:t>
            </w:r>
            <w:r w:rsidRPr="00A17C59">
              <w:rPr>
                <w:rFonts w:ascii="Times New Roman" w:hAnsi="Times New Roman" w:cs="Times New Roman"/>
                <w:b/>
                <w:lang w:val="uk-UA" w:eastAsia="en-US"/>
              </w:rPr>
              <w:t>Н</w:t>
            </w:r>
            <w:r w:rsidRPr="00A17C59">
              <w:rPr>
                <w:rFonts w:ascii="Times New Roman" w:hAnsi="Times New Roman" w:cs="Times New Roman"/>
                <w:b/>
                <w:lang w:eastAsia="en-US"/>
              </w:rPr>
              <w:t>І</w:t>
            </w:r>
            <w:r w:rsidRPr="00A17C59">
              <w:rPr>
                <w:rFonts w:ascii="Times New Roman" w:hAnsi="Times New Roman" w:cs="Times New Roman"/>
                <w:b/>
                <w:lang w:val="uk-UA" w:eastAsia="en-US"/>
              </w:rPr>
              <w:t>СТРА</w:t>
            </w:r>
            <w:r w:rsidRPr="00A17C59">
              <w:rPr>
                <w:rFonts w:ascii="Times New Roman" w:hAnsi="Times New Roman" w:cs="Times New Roman"/>
                <w:b/>
                <w:lang w:eastAsia="en-US"/>
              </w:rPr>
              <w:t>ЦІЇ  КІРОВСЬКОГО РАЙОНУ РЕСПУБЛІКИ КРИМ»</w:t>
            </w:r>
          </w:p>
        </w:tc>
        <w:tc>
          <w:tcPr>
            <w:tcW w:w="3474" w:type="dxa"/>
            <w:vAlign w:val="center"/>
          </w:tcPr>
          <w:p w:rsidR="00A17C59" w:rsidRPr="00A17C59" w:rsidRDefault="00A17C59" w:rsidP="00A17C59">
            <w:pPr>
              <w:spacing w:after="0"/>
              <w:jc w:val="center"/>
              <w:rPr>
                <w:rFonts w:ascii="Times New Roman" w:hAnsi="Times New Roman" w:cs="Times New Roman"/>
                <w:b/>
                <w:lang w:eastAsia="en-US"/>
              </w:rPr>
            </w:pPr>
            <w:r w:rsidRPr="00A17C59">
              <w:rPr>
                <w:rFonts w:ascii="Times New Roman" w:hAnsi="Times New Roman" w:cs="Times New Roman"/>
                <w:b/>
                <w:lang w:eastAsia="en-US"/>
              </w:rPr>
              <w:t>МУНИЦИПАЛЬНОЕ КАЗЕННОЕ УЧРЕЖДЕНИЕ</w:t>
            </w:r>
          </w:p>
          <w:p w:rsidR="00A17C59" w:rsidRPr="00A17C59" w:rsidRDefault="00A17C59" w:rsidP="00A17C59">
            <w:pPr>
              <w:spacing w:after="0"/>
              <w:jc w:val="center"/>
              <w:rPr>
                <w:rFonts w:ascii="Times New Roman" w:hAnsi="Times New Roman" w:cs="Times New Roman"/>
                <w:b/>
                <w:lang w:eastAsia="en-US"/>
              </w:rPr>
            </w:pPr>
            <w:r w:rsidRPr="00A17C59">
              <w:rPr>
                <w:rFonts w:ascii="Times New Roman" w:hAnsi="Times New Roman" w:cs="Times New Roman"/>
                <w:b/>
                <w:lang w:eastAsia="en-US"/>
              </w:rPr>
              <w:t>«ОТДЕЛ ОБРАЗОВАНИЯ, МОЛОДЕЖИ И СПОРТА АДМИНИСТРАЦИИ КИРОВСКОГО РАЙОНА</w:t>
            </w:r>
          </w:p>
          <w:p w:rsidR="00A17C59" w:rsidRPr="00A17C59" w:rsidRDefault="00A17C59" w:rsidP="00A17C59">
            <w:pPr>
              <w:spacing w:after="0"/>
              <w:jc w:val="center"/>
              <w:rPr>
                <w:rFonts w:ascii="Times New Roman" w:hAnsi="Times New Roman" w:cs="Times New Roman"/>
                <w:b/>
                <w:lang w:val="en-US" w:eastAsia="en-US"/>
              </w:rPr>
            </w:pPr>
            <w:r w:rsidRPr="00A17C59">
              <w:rPr>
                <w:rFonts w:ascii="Times New Roman" w:hAnsi="Times New Roman" w:cs="Times New Roman"/>
                <w:b/>
                <w:lang w:eastAsia="en-US"/>
              </w:rPr>
              <w:t>РЕСПУБЛИКИ КРЫМ»</w:t>
            </w:r>
          </w:p>
        </w:tc>
        <w:tc>
          <w:tcPr>
            <w:tcW w:w="3474" w:type="dxa"/>
            <w:vAlign w:val="center"/>
          </w:tcPr>
          <w:p w:rsidR="00A17C59" w:rsidRPr="00A17C59" w:rsidRDefault="00A17C59" w:rsidP="00A17C59">
            <w:pPr>
              <w:spacing w:after="0"/>
              <w:jc w:val="center"/>
              <w:rPr>
                <w:rFonts w:ascii="Times New Roman" w:hAnsi="Times New Roman" w:cs="Times New Roman"/>
                <w:b/>
                <w:lang w:eastAsia="en-US"/>
              </w:rPr>
            </w:pPr>
            <w:r w:rsidRPr="00A17C59">
              <w:rPr>
                <w:rFonts w:ascii="Times New Roman" w:hAnsi="Times New Roman" w:cs="Times New Roman"/>
                <w:b/>
                <w:lang w:eastAsia="en-US"/>
              </w:rPr>
              <w:t>МУНИЦИПАЛЬ ДЕВЛЕТ МУЭССИСЕСИ «КЪЫРЫМ ДЖУМХУРИЕТИ КИРОВ РАЙОН МЕМУРИЕТИНИНЪ ТАСИЛЬ, ЯШЛАР ВЕ</w:t>
            </w:r>
          </w:p>
          <w:p w:rsidR="00A17C59" w:rsidRPr="00A17C59" w:rsidRDefault="00A17C59" w:rsidP="00A17C59">
            <w:pPr>
              <w:spacing w:after="0"/>
              <w:jc w:val="center"/>
              <w:rPr>
                <w:rFonts w:ascii="Times New Roman" w:hAnsi="Times New Roman" w:cs="Times New Roman"/>
                <w:b/>
                <w:lang w:val="uk-UA" w:eastAsia="en-US"/>
              </w:rPr>
            </w:pPr>
            <w:r w:rsidRPr="00A17C59">
              <w:rPr>
                <w:rFonts w:ascii="Times New Roman" w:hAnsi="Times New Roman" w:cs="Times New Roman"/>
                <w:b/>
                <w:lang w:eastAsia="en-US"/>
              </w:rPr>
              <w:t>СПОРТ БОЛЮГИ»</w:t>
            </w:r>
          </w:p>
        </w:tc>
      </w:tr>
    </w:tbl>
    <w:p w:rsidR="00A17C59" w:rsidRPr="00A17C59" w:rsidRDefault="00A17C59" w:rsidP="00A17C59">
      <w:pPr>
        <w:spacing w:after="0"/>
        <w:ind w:left="-567" w:firstLine="283"/>
        <w:jc w:val="center"/>
        <w:rPr>
          <w:rFonts w:ascii="Times New Roman" w:hAnsi="Times New Roman" w:cs="Times New Roman"/>
          <w:b/>
          <w:sz w:val="28"/>
          <w:szCs w:val="28"/>
        </w:rPr>
      </w:pPr>
    </w:p>
    <w:tbl>
      <w:tblPr>
        <w:tblW w:w="10407" w:type="dxa"/>
        <w:tblInd w:w="-459" w:type="dxa"/>
        <w:tblBorders>
          <w:top w:val="thinThickMediumGap" w:sz="24" w:space="0" w:color="auto"/>
        </w:tblBorders>
        <w:tblLook w:val="0000"/>
      </w:tblPr>
      <w:tblGrid>
        <w:gridCol w:w="10407"/>
      </w:tblGrid>
      <w:tr w:rsidR="00A17C59" w:rsidRPr="00A17C59" w:rsidTr="00A17C59">
        <w:trPr>
          <w:trHeight w:val="76"/>
        </w:trPr>
        <w:tc>
          <w:tcPr>
            <w:tcW w:w="10407" w:type="dxa"/>
          </w:tcPr>
          <w:p w:rsidR="00A17C59" w:rsidRPr="00A17C59" w:rsidRDefault="00A17C59" w:rsidP="00085982">
            <w:pPr>
              <w:rPr>
                <w:rFonts w:ascii="Times New Roman" w:eastAsia="Calibri" w:hAnsi="Times New Roman" w:cs="Times New Roman"/>
                <w:b/>
                <w:bCs/>
                <w:sz w:val="28"/>
                <w:szCs w:val="28"/>
              </w:rPr>
            </w:pPr>
          </w:p>
        </w:tc>
      </w:tr>
    </w:tbl>
    <w:p w:rsidR="00A17C59" w:rsidRPr="0033096B" w:rsidRDefault="0033096B" w:rsidP="00A17C59">
      <w:pPr>
        <w:rPr>
          <w:rFonts w:ascii="Times New Roman" w:hAnsi="Times New Roman" w:cs="Times New Roman"/>
          <w:sz w:val="28"/>
          <w:szCs w:val="28"/>
        </w:rPr>
      </w:pPr>
      <w:r w:rsidRPr="0033096B">
        <w:rPr>
          <w:rFonts w:ascii="Times New Roman" w:hAnsi="Times New Roman" w:cs="Times New Roman"/>
          <w:sz w:val="28"/>
          <w:szCs w:val="28"/>
        </w:rPr>
        <w:t>11.02.2020</w:t>
      </w:r>
      <w:r>
        <w:rPr>
          <w:rFonts w:ascii="Times New Roman" w:hAnsi="Times New Roman" w:cs="Times New Roman"/>
          <w:sz w:val="28"/>
          <w:szCs w:val="28"/>
        </w:rPr>
        <w:t>г.</w:t>
      </w:r>
      <w:r w:rsidR="00F72298">
        <w:rPr>
          <w:rFonts w:ascii="Times New Roman" w:hAnsi="Times New Roman" w:cs="Times New Roman"/>
          <w:sz w:val="28"/>
          <w:szCs w:val="28"/>
        </w:rPr>
        <w:t>№01-29/200</w:t>
      </w:r>
    </w:p>
    <w:p w:rsidR="0033096B" w:rsidRPr="0033096B" w:rsidRDefault="0033096B" w:rsidP="0033096B">
      <w:pPr>
        <w:spacing w:after="0"/>
        <w:jc w:val="right"/>
        <w:rPr>
          <w:rFonts w:ascii="Times New Roman" w:hAnsi="Times New Roman" w:cs="Times New Roman"/>
          <w:b/>
          <w:sz w:val="28"/>
          <w:szCs w:val="28"/>
        </w:rPr>
      </w:pPr>
      <w:r w:rsidRPr="0033096B">
        <w:rPr>
          <w:rFonts w:ascii="Times New Roman" w:hAnsi="Times New Roman" w:cs="Times New Roman"/>
          <w:b/>
          <w:sz w:val="28"/>
          <w:szCs w:val="28"/>
        </w:rPr>
        <w:t xml:space="preserve">Руководителям </w:t>
      </w:r>
    </w:p>
    <w:p w:rsidR="0033096B" w:rsidRPr="0033096B" w:rsidRDefault="0033096B" w:rsidP="0033096B">
      <w:pPr>
        <w:spacing w:after="0"/>
        <w:jc w:val="right"/>
        <w:rPr>
          <w:rFonts w:ascii="Times New Roman" w:hAnsi="Times New Roman" w:cs="Times New Roman"/>
          <w:b/>
          <w:sz w:val="28"/>
          <w:szCs w:val="28"/>
        </w:rPr>
      </w:pPr>
      <w:r w:rsidRPr="0033096B">
        <w:rPr>
          <w:rFonts w:ascii="Times New Roman" w:hAnsi="Times New Roman" w:cs="Times New Roman"/>
          <w:b/>
          <w:sz w:val="28"/>
          <w:szCs w:val="28"/>
        </w:rPr>
        <w:t>общеобразовательных учреждений</w:t>
      </w:r>
    </w:p>
    <w:p w:rsidR="0033096B" w:rsidRDefault="0033096B" w:rsidP="0033096B">
      <w:pPr>
        <w:spacing w:after="0"/>
        <w:jc w:val="right"/>
        <w:rPr>
          <w:rFonts w:ascii="Times New Roman" w:hAnsi="Times New Roman" w:cs="Times New Roman"/>
          <w:sz w:val="28"/>
          <w:szCs w:val="28"/>
        </w:rPr>
      </w:pPr>
    </w:p>
    <w:p w:rsidR="00316B0C" w:rsidRPr="00B54B7C" w:rsidRDefault="00A17C59" w:rsidP="00B54B7C">
      <w:pPr>
        <w:spacing w:after="0"/>
        <w:rPr>
          <w:rFonts w:ascii="Times New Roman" w:hAnsi="Times New Roman" w:cs="Times New Roman"/>
          <w:sz w:val="28"/>
          <w:szCs w:val="28"/>
        </w:rPr>
      </w:pPr>
      <w:r w:rsidRPr="00B54B7C">
        <w:rPr>
          <w:rFonts w:ascii="Times New Roman" w:hAnsi="Times New Roman" w:cs="Times New Roman"/>
          <w:sz w:val="28"/>
          <w:szCs w:val="28"/>
        </w:rPr>
        <w:t>О проведении Всероссийской акции</w:t>
      </w:r>
    </w:p>
    <w:p w:rsidR="00B54B7C" w:rsidRDefault="00B54B7C" w:rsidP="00B54B7C">
      <w:pPr>
        <w:spacing w:after="0" w:line="259" w:lineRule="auto"/>
        <w:ind w:left="19"/>
        <w:rPr>
          <w:rFonts w:ascii="Times New Roman" w:hAnsi="Times New Roman" w:cs="Times New Roman"/>
          <w:sz w:val="28"/>
          <w:szCs w:val="28"/>
        </w:rPr>
      </w:pPr>
      <w:r w:rsidRPr="00B54B7C">
        <w:rPr>
          <w:rFonts w:ascii="Times New Roman" w:hAnsi="Times New Roman" w:cs="Times New Roman"/>
          <w:sz w:val="28"/>
          <w:szCs w:val="28"/>
        </w:rPr>
        <w:t xml:space="preserve"> «Единый день с</w:t>
      </w:r>
      <w:r>
        <w:rPr>
          <w:rFonts w:ascii="Times New Roman" w:hAnsi="Times New Roman" w:cs="Times New Roman"/>
          <w:sz w:val="28"/>
          <w:szCs w:val="28"/>
        </w:rPr>
        <w:t>д</w:t>
      </w:r>
      <w:r w:rsidRPr="00B54B7C">
        <w:rPr>
          <w:rFonts w:ascii="Times New Roman" w:hAnsi="Times New Roman" w:cs="Times New Roman"/>
          <w:sz w:val="28"/>
          <w:szCs w:val="28"/>
        </w:rPr>
        <w:t>ачи ЕГЭ ро</w:t>
      </w:r>
      <w:r>
        <w:rPr>
          <w:rFonts w:ascii="Times New Roman" w:hAnsi="Times New Roman" w:cs="Times New Roman"/>
          <w:sz w:val="28"/>
          <w:szCs w:val="28"/>
        </w:rPr>
        <w:t>д</w:t>
      </w:r>
      <w:r w:rsidRPr="00B54B7C">
        <w:rPr>
          <w:rFonts w:ascii="Times New Roman" w:hAnsi="Times New Roman" w:cs="Times New Roman"/>
          <w:sz w:val="28"/>
          <w:szCs w:val="28"/>
        </w:rPr>
        <w:t>ителями»</w:t>
      </w:r>
    </w:p>
    <w:p w:rsidR="00B54B7C" w:rsidRPr="00B54B7C" w:rsidRDefault="00B54B7C" w:rsidP="00B54B7C">
      <w:pPr>
        <w:spacing w:after="0" w:line="259" w:lineRule="auto"/>
        <w:ind w:left="19"/>
        <w:rPr>
          <w:rFonts w:ascii="Times New Roman" w:hAnsi="Times New Roman" w:cs="Times New Roman"/>
          <w:sz w:val="28"/>
          <w:szCs w:val="28"/>
        </w:rPr>
      </w:pPr>
    </w:p>
    <w:p w:rsidR="00B54B7C" w:rsidRPr="00B54B7C" w:rsidRDefault="00B54B7C" w:rsidP="00B54B7C">
      <w:pPr>
        <w:spacing w:after="0"/>
        <w:ind w:left="14" w:right="43"/>
        <w:jc w:val="both"/>
        <w:rPr>
          <w:rFonts w:ascii="Times New Roman" w:hAnsi="Times New Roman" w:cs="Times New Roman"/>
          <w:sz w:val="28"/>
          <w:szCs w:val="28"/>
        </w:rPr>
      </w:pPr>
      <w:r>
        <w:rPr>
          <w:rFonts w:ascii="Times New Roman" w:hAnsi="Times New Roman" w:cs="Times New Roman"/>
          <w:sz w:val="28"/>
          <w:szCs w:val="28"/>
        </w:rPr>
        <w:t xml:space="preserve">         </w:t>
      </w:r>
      <w:r w:rsidRPr="00B54B7C">
        <w:rPr>
          <w:rFonts w:ascii="Times New Roman" w:hAnsi="Times New Roman" w:cs="Times New Roman"/>
          <w:sz w:val="28"/>
          <w:szCs w:val="28"/>
        </w:rPr>
        <w:t>3 февраля 2020 года по инициативе Федеральной службы по надзору в сфере образования и науки стартовала всероссийская акция «Единый день сдачи ЕГЭ родителями».</w:t>
      </w:r>
    </w:p>
    <w:p w:rsidR="00B54B7C" w:rsidRDefault="00B54B7C" w:rsidP="00B54B7C">
      <w:pPr>
        <w:spacing w:after="45"/>
        <w:ind w:left="29" w:right="24"/>
        <w:jc w:val="both"/>
      </w:pPr>
      <w:r>
        <w:rPr>
          <w:rFonts w:ascii="Times New Roman" w:hAnsi="Times New Roman" w:cs="Times New Roman"/>
          <w:sz w:val="28"/>
          <w:szCs w:val="28"/>
        </w:rPr>
        <w:t xml:space="preserve">        </w:t>
      </w:r>
      <w:r w:rsidRPr="00B54B7C">
        <w:rPr>
          <w:rFonts w:ascii="Times New Roman" w:hAnsi="Times New Roman" w:cs="Times New Roman"/>
          <w:sz w:val="28"/>
          <w:szCs w:val="28"/>
        </w:rPr>
        <w:t xml:space="preserve">Данное мероприятие призвано снизить напряженность среди родителей выпускников и общественности, связанную с проведением экзаменов, а также </w:t>
      </w:r>
      <w:r w:rsidRPr="00B54B7C">
        <w:rPr>
          <w:rFonts w:ascii="Times New Roman" w:hAnsi="Times New Roman" w:cs="Times New Roman"/>
          <w:noProof/>
          <w:sz w:val="28"/>
          <w:szCs w:val="28"/>
        </w:rPr>
        <w:drawing>
          <wp:inline distT="0" distB="0" distL="0" distR="0">
            <wp:extent cx="11430" cy="11430"/>
            <wp:effectExtent l="19050" t="0" r="7620" b="0"/>
            <wp:docPr id="13"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pic:cNvPicPr>
                      <a:picLocks noChangeAspect="1" noChangeArrowheads="1"/>
                    </pic:cNvPicPr>
                  </pic:nvPicPr>
                  <pic:blipFill>
                    <a:blip r:embed="rId7"/>
                    <a:srcRect/>
                    <a:stretch>
                      <a:fillRect/>
                    </a:stretch>
                  </pic:blipFill>
                  <pic:spPr bwMode="auto">
                    <a:xfrm>
                      <a:off x="0" y="0"/>
                      <a:ext cx="11430" cy="11430"/>
                    </a:xfrm>
                    <a:prstGeom prst="rect">
                      <a:avLst/>
                    </a:prstGeom>
                    <a:noFill/>
                    <a:ln w="9525">
                      <a:noFill/>
                      <a:miter lim="800000"/>
                      <a:headEnd/>
                      <a:tailEnd/>
                    </a:ln>
                  </pic:spPr>
                </pic:pic>
              </a:graphicData>
            </a:graphic>
          </wp:inline>
        </w:drawing>
      </w:r>
      <w:r w:rsidRPr="00B54B7C">
        <w:rPr>
          <w:rFonts w:ascii="Times New Roman" w:hAnsi="Times New Roman" w:cs="Times New Roman"/>
          <w:sz w:val="28"/>
          <w:szCs w:val="28"/>
        </w:rPr>
        <w:t>направлено на ознакомление всех заинтересованных лиц не только с самой процедурой проведения экзаменов, но и с типичными заданиями, с которыми выпускники встретятся на едином государственном экзамене</w:t>
      </w:r>
      <w:r>
        <w:t xml:space="preserve"> в 2020 году,</w:t>
      </w:r>
    </w:p>
    <w:p w:rsidR="00B54B7C" w:rsidRPr="00B54B7C" w:rsidRDefault="00B54B7C" w:rsidP="00B54B7C">
      <w:pPr>
        <w:spacing w:after="40"/>
        <w:ind w:left="34"/>
        <w:jc w:val="both"/>
        <w:rPr>
          <w:rFonts w:ascii="Times New Roman" w:hAnsi="Times New Roman" w:cs="Times New Roman"/>
          <w:sz w:val="28"/>
          <w:szCs w:val="28"/>
        </w:rPr>
      </w:pPr>
      <w:r>
        <w:t xml:space="preserve">           </w:t>
      </w:r>
      <w:r w:rsidRPr="00B54B7C">
        <w:rPr>
          <w:rFonts w:ascii="Times New Roman" w:hAnsi="Times New Roman" w:cs="Times New Roman"/>
          <w:sz w:val="28"/>
          <w:szCs w:val="28"/>
        </w:rPr>
        <w:t>В связи с тем, что 2020 год объявлен Годом памяти и славы, родителям предлагается в рамках данного мероприятия пройти ЕГЭ по истории.</w:t>
      </w:r>
    </w:p>
    <w:p w:rsidR="00B54B7C" w:rsidRDefault="00B54B7C" w:rsidP="00B54B7C">
      <w:pPr>
        <w:spacing w:after="26"/>
        <w:ind w:left="38" w:right="19"/>
        <w:jc w:val="both"/>
        <w:rPr>
          <w:rFonts w:ascii="Times New Roman" w:hAnsi="Times New Roman" w:cs="Times New Roman"/>
          <w:b/>
          <w:sz w:val="28"/>
          <w:szCs w:val="28"/>
        </w:rPr>
      </w:pPr>
      <w:r w:rsidRPr="00B54B7C">
        <w:rPr>
          <w:rFonts w:ascii="Times New Roman" w:hAnsi="Times New Roman" w:cs="Times New Roman"/>
          <w:sz w:val="28"/>
          <w:szCs w:val="28"/>
        </w:rPr>
        <w:t xml:space="preserve">       С целью поддержки данной акции  данное мероприятие будет проведено </w:t>
      </w:r>
      <w:r w:rsidRPr="00B54B7C">
        <w:rPr>
          <w:rFonts w:ascii="Times New Roman" w:hAnsi="Times New Roman" w:cs="Times New Roman"/>
          <w:b/>
          <w:sz w:val="28"/>
          <w:szCs w:val="28"/>
        </w:rPr>
        <w:t>20.02.2020г. в 15.00 в МБОУ"</w:t>
      </w:r>
      <w:proofErr w:type="spellStart"/>
      <w:r w:rsidRPr="00B54B7C">
        <w:rPr>
          <w:rFonts w:ascii="Times New Roman" w:hAnsi="Times New Roman" w:cs="Times New Roman"/>
          <w:b/>
          <w:sz w:val="28"/>
          <w:szCs w:val="28"/>
        </w:rPr>
        <w:t>Старокрымский</w:t>
      </w:r>
      <w:proofErr w:type="spellEnd"/>
      <w:r w:rsidRPr="00B54B7C">
        <w:rPr>
          <w:rFonts w:ascii="Times New Roman" w:hAnsi="Times New Roman" w:cs="Times New Roman"/>
          <w:b/>
          <w:sz w:val="28"/>
          <w:szCs w:val="28"/>
        </w:rPr>
        <w:t xml:space="preserve"> УВК№1"Школа-гимназия"</w:t>
      </w:r>
      <w:r>
        <w:rPr>
          <w:rFonts w:ascii="Times New Roman" w:hAnsi="Times New Roman" w:cs="Times New Roman"/>
          <w:b/>
          <w:sz w:val="28"/>
          <w:szCs w:val="28"/>
        </w:rPr>
        <w:t>.</w:t>
      </w:r>
    </w:p>
    <w:p w:rsidR="00F72298" w:rsidRDefault="00F72298" w:rsidP="00F72298">
      <w:pPr>
        <w:spacing w:after="26"/>
        <w:ind w:left="38" w:right="19" w:firstLine="529"/>
        <w:jc w:val="both"/>
        <w:rPr>
          <w:rFonts w:ascii="Times New Roman" w:hAnsi="Times New Roman" w:cs="Times New Roman"/>
          <w:sz w:val="28"/>
          <w:szCs w:val="28"/>
        </w:rPr>
      </w:pPr>
    </w:p>
    <w:p w:rsidR="00F72298" w:rsidRDefault="00F72298" w:rsidP="00F72298">
      <w:pPr>
        <w:spacing w:after="26"/>
        <w:ind w:left="38" w:right="19" w:firstLine="529"/>
        <w:jc w:val="both"/>
        <w:rPr>
          <w:rFonts w:ascii="Times New Roman" w:hAnsi="Times New Roman" w:cs="Times New Roman"/>
          <w:sz w:val="28"/>
          <w:szCs w:val="28"/>
        </w:rPr>
      </w:pPr>
    </w:p>
    <w:p w:rsidR="00EC6F45" w:rsidRDefault="00EC6F45" w:rsidP="00F72298">
      <w:pPr>
        <w:spacing w:after="26"/>
        <w:ind w:left="38" w:right="19" w:firstLine="529"/>
        <w:jc w:val="both"/>
        <w:rPr>
          <w:rFonts w:ascii="Times New Roman" w:hAnsi="Times New Roman" w:cs="Times New Roman"/>
          <w:sz w:val="28"/>
          <w:szCs w:val="28"/>
        </w:rPr>
      </w:pPr>
    </w:p>
    <w:p w:rsidR="00EC6F45" w:rsidRDefault="00EC6F45" w:rsidP="00F72298">
      <w:pPr>
        <w:spacing w:after="26"/>
        <w:ind w:left="38" w:right="19" w:firstLine="529"/>
        <w:jc w:val="both"/>
        <w:rPr>
          <w:rFonts w:ascii="Times New Roman" w:hAnsi="Times New Roman" w:cs="Times New Roman"/>
          <w:sz w:val="28"/>
          <w:szCs w:val="28"/>
        </w:rPr>
      </w:pPr>
    </w:p>
    <w:p w:rsidR="00EC6F45" w:rsidRDefault="00EC6F45" w:rsidP="00F72298">
      <w:pPr>
        <w:spacing w:after="26"/>
        <w:ind w:left="38" w:right="19" w:firstLine="529"/>
        <w:jc w:val="both"/>
        <w:rPr>
          <w:rFonts w:ascii="Times New Roman" w:hAnsi="Times New Roman" w:cs="Times New Roman"/>
          <w:sz w:val="28"/>
          <w:szCs w:val="28"/>
        </w:rPr>
      </w:pPr>
    </w:p>
    <w:p w:rsidR="00EC6F45" w:rsidRDefault="00EC6F45" w:rsidP="00F72298">
      <w:pPr>
        <w:spacing w:after="26"/>
        <w:ind w:left="38" w:right="19" w:firstLine="529"/>
        <w:jc w:val="both"/>
        <w:rPr>
          <w:rFonts w:ascii="Times New Roman" w:hAnsi="Times New Roman" w:cs="Times New Roman"/>
          <w:sz w:val="28"/>
          <w:szCs w:val="28"/>
        </w:rPr>
      </w:pPr>
    </w:p>
    <w:p w:rsidR="00EC6F45" w:rsidRDefault="00EC6F45" w:rsidP="00F72298">
      <w:pPr>
        <w:spacing w:after="26"/>
        <w:ind w:left="38" w:right="19" w:firstLine="529"/>
        <w:jc w:val="both"/>
        <w:rPr>
          <w:rFonts w:ascii="Times New Roman" w:hAnsi="Times New Roman" w:cs="Times New Roman"/>
          <w:sz w:val="28"/>
          <w:szCs w:val="28"/>
        </w:rPr>
      </w:pPr>
    </w:p>
    <w:p w:rsidR="00F72298" w:rsidRPr="00F72298" w:rsidRDefault="00F72298" w:rsidP="00F72298">
      <w:pPr>
        <w:spacing w:after="26"/>
        <w:ind w:left="38" w:right="19" w:firstLine="529"/>
        <w:jc w:val="both"/>
        <w:rPr>
          <w:rFonts w:ascii="Times New Roman" w:hAnsi="Times New Roman" w:cs="Times New Roman"/>
          <w:sz w:val="28"/>
          <w:szCs w:val="28"/>
        </w:rPr>
      </w:pPr>
    </w:p>
    <w:p w:rsidR="00EC6F45" w:rsidRDefault="00EC6F45" w:rsidP="0033096B">
      <w:pPr>
        <w:pStyle w:val="1"/>
        <w:spacing w:after="265"/>
        <w:ind w:left="0" w:firstLine="0"/>
        <w:rPr>
          <w:b/>
          <w:sz w:val="28"/>
          <w:szCs w:val="28"/>
          <w:lang w:val="ru-RU"/>
        </w:rPr>
      </w:pPr>
    </w:p>
    <w:p w:rsidR="00EC6F45" w:rsidRDefault="00EC6F45" w:rsidP="0033096B">
      <w:pPr>
        <w:pStyle w:val="1"/>
        <w:spacing w:after="265"/>
        <w:ind w:left="0" w:firstLine="0"/>
        <w:rPr>
          <w:b/>
          <w:sz w:val="28"/>
          <w:szCs w:val="28"/>
          <w:lang w:val="ru-RU"/>
        </w:rPr>
      </w:pPr>
    </w:p>
    <w:p w:rsidR="00B54B7C" w:rsidRPr="0033096B" w:rsidRDefault="00B54B7C" w:rsidP="0033096B">
      <w:pPr>
        <w:pStyle w:val="1"/>
        <w:spacing w:after="265"/>
        <w:ind w:left="0" w:firstLine="0"/>
        <w:rPr>
          <w:b/>
          <w:sz w:val="28"/>
          <w:szCs w:val="28"/>
          <w:lang w:val="ru-RU"/>
        </w:rPr>
      </w:pPr>
      <w:r w:rsidRPr="0033096B">
        <w:rPr>
          <w:b/>
          <w:sz w:val="28"/>
          <w:szCs w:val="28"/>
          <w:lang w:val="ru-RU"/>
        </w:rPr>
        <w:t>Справка о Всероссийской акции «Единый день сдачи ЕГЭ родителями»</w:t>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sz w:val="28"/>
          <w:szCs w:val="28"/>
        </w:rPr>
        <w:t xml:space="preserve">Всероссийская акция «Единый день сдачи ЕГЭ родителями», </w:t>
      </w:r>
      <w:r w:rsidRPr="0033096B">
        <w:rPr>
          <w:rFonts w:ascii="Times New Roman" w:hAnsi="Times New Roman" w:cs="Times New Roman"/>
          <w:noProof/>
          <w:sz w:val="28"/>
          <w:szCs w:val="28"/>
        </w:rPr>
        <w:drawing>
          <wp:inline distT="0" distB="0" distL="0" distR="0">
            <wp:extent cx="11430" cy="11430"/>
            <wp:effectExtent l="19050" t="0" r="7620" b="0"/>
            <wp:docPr id="7" name="Picture 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8"/>
                    <pic:cNvPicPr>
                      <a:picLocks noChangeAspect="1" noChangeArrowheads="1"/>
                    </pic:cNvPicPr>
                  </pic:nvPicPr>
                  <pic:blipFill>
                    <a:blip r:embed="rId8"/>
                    <a:srcRect/>
                    <a:stretch>
                      <a:fillRect/>
                    </a:stretch>
                  </pic:blipFill>
                  <pic:spPr bwMode="auto">
                    <a:xfrm>
                      <a:off x="0" y="0"/>
                      <a:ext cx="11430" cy="11430"/>
                    </a:xfrm>
                    <a:prstGeom prst="rect">
                      <a:avLst/>
                    </a:prstGeom>
                    <a:noFill/>
                    <a:ln w="9525">
                      <a:noFill/>
                      <a:miter lim="800000"/>
                      <a:headEnd/>
                      <a:tailEnd/>
                    </a:ln>
                  </pic:spPr>
                </pic:pic>
              </a:graphicData>
            </a:graphic>
          </wp:inline>
        </w:drawing>
      </w:r>
      <w:r w:rsidRPr="0033096B">
        <w:rPr>
          <w:rFonts w:ascii="Times New Roman" w:hAnsi="Times New Roman" w:cs="Times New Roman"/>
          <w:sz w:val="28"/>
          <w:szCs w:val="28"/>
        </w:rPr>
        <w:t xml:space="preserve">инициатором которой выступает Федеральная служба по надзору в сфере </w:t>
      </w:r>
      <w:r w:rsidRPr="0033096B">
        <w:rPr>
          <w:rFonts w:ascii="Times New Roman" w:hAnsi="Times New Roman" w:cs="Times New Roman"/>
          <w:noProof/>
          <w:sz w:val="28"/>
          <w:szCs w:val="28"/>
        </w:rPr>
        <w:drawing>
          <wp:inline distT="0" distB="0" distL="0" distR="0">
            <wp:extent cx="11430" cy="11430"/>
            <wp:effectExtent l="19050" t="0" r="7620" b="0"/>
            <wp:docPr id="8" name="Picture 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1"/>
                    <pic:cNvPicPr>
                      <a:picLocks noChangeAspect="1" noChangeArrowheads="1"/>
                    </pic:cNvPicPr>
                  </pic:nvPicPr>
                  <pic:blipFill>
                    <a:blip r:embed="rId9"/>
                    <a:srcRect/>
                    <a:stretch>
                      <a:fillRect/>
                    </a:stretch>
                  </pic:blipFill>
                  <pic:spPr bwMode="auto">
                    <a:xfrm>
                      <a:off x="0" y="0"/>
                      <a:ext cx="11430" cy="11430"/>
                    </a:xfrm>
                    <a:prstGeom prst="rect">
                      <a:avLst/>
                    </a:prstGeom>
                    <a:noFill/>
                    <a:ln w="9525">
                      <a:noFill/>
                      <a:miter lim="800000"/>
                      <a:headEnd/>
                      <a:tailEnd/>
                    </a:ln>
                  </pic:spPr>
                </pic:pic>
              </a:graphicData>
            </a:graphic>
          </wp:inline>
        </w:drawing>
      </w:r>
      <w:r w:rsidRPr="0033096B">
        <w:rPr>
          <w:rFonts w:ascii="Times New Roman" w:hAnsi="Times New Roman" w:cs="Times New Roman"/>
          <w:sz w:val="28"/>
          <w:szCs w:val="28"/>
        </w:rPr>
        <w:t>образования и науки, в 2020 году проходит в четвертый раз.</w:t>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sz w:val="28"/>
          <w:szCs w:val="28"/>
        </w:rPr>
        <w:t xml:space="preserve">При подготовке к ЕГЭ огромное значение имеют не только те знания, с которыми ребята придут на экзамены, но и правильный психологический настрой, уверенность в своих силах. И здесь роль семьи, родителей невозможно переоценить. Поэтому </w:t>
      </w:r>
      <w:proofErr w:type="spellStart"/>
      <w:r w:rsidRPr="0033096B">
        <w:rPr>
          <w:rFonts w:ascii="Times New Roman" w:hAnsi="Times New Roman" w:cs="Times New Roman"/>
          <w:sz w:val="28"/>
          <w:szCs w:val="28"/>
        </w:rPr>
        <w:t>Рособрнадзор</w:t>
      </w:r>
      <w:proofErr w:type="spellEnd"/>
      <w:r w:rsidRPr="0033096B">
        <w:rPr>
          <w:rFonts w:ascii="Times New Roman" w:hAnsi="Times New Roman" w:cs="Times New Roman"/>
          <w:sz w:val="28"/>
          <w:szCs w:val="28"/>
        </w:rPr>
        <w:t xml:space="preserve"> задумал и реализовал данную акцию, чтобы родители смогли все попробовать на себе, понять, что в ЕГЭ нет ничего страшного и непосильного, познакомиться с правилами и процедурой экзамена и объяснить их своим детям.</w:t>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sz w:val="28"/>
          <w:szCs w:val="28"/>
        </w:rPr>
        <w:t>Акция призвана помочь выпускникам и их родителям снять лишнее напряжение, связанное с подготовкой к ЕГЭ, лучше познакомить общественность с экзаменационной процедурой.</w:t>
      </w:r>
      <w:r w:rsidRPr="0033096B">
        <w:rPr>
          <w:rFonts w:ascii="Times New Roman" w:hAnsi="Times New Roman" w:cs="Times New Roman"/>
          <w:noProof/>
          <w:sz w:val="28"/>
          <w:szCs w:val="28"/>
        </w:rPr>
        <w:drawing>
          <wp:inline distT="0" distB="0" distL="0" distR="0">
            <wp:extent cx="11430" cy="11430"/>
            <wp:effectExtent l="19050" t="0" r="7620" b="0"/>
            <wp:docPr id="9" name="Picture 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2"/>
                    <pic:cNvPicPr>
                      <a:picLocks noChangeAspect="1" noChangeArrowheads="1"/>
                    </pic:cNvPicPr>
                  </pic:nvPicPr>
                  <pic:blipFill>
                    <a:blip r:embed="rId10"/>
                    <a:srcRect/>
                    <a:stretch>
                      <a:fillRect/>
                    </a:stretch>
                  </pic:blipFill>
                  <pic:spPr bwMode="auto">
                    <a:xfrm>
                      <a:off x="0" y="0"/>
                      <a:ext cx="11430" cy="11430"/>
                    </a:xfrm>
                    <a:prstGeom prst="rect">
                      <a:avLst/>
                    </a:prstGeom>
                    <a:noFill/>
                    <a:ln w="9525">
                      <a:noFill/>
                      <a:miter lim="800000"/>
                      <a:headEnd/>
                      <a:tailEnd/>
                    </a:ln>
                  </pic:spPr>
                </pic:pic>
              </a:graphicData>
            </a:graphic>
          </wp:inline>
        </w:drawing>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noProof/>
          <w:sz w:val="28"/>
          <w:szCs w:val="28"/>
        </w:rPr>
        <w:drawing>
          <wp:anchor distT="0" distB="0" distL="114300" distR="114300" simplePos="0" relativeHeight="251660288" behindDoc="0" locked="0" layoutInCell="1" allowOverlap="0">
            <wp:simplePos x="0" y="0"/>
            <wp:positionH relativeFrom="page">
              <wp:posOffset>7193280</wp:posOffset>
            </wp:positionH>
            <wp:positionV relativeFrom="page">
              <wp:posOffset>2002790</wp:posOffset>
            </wp:positionV>
            <wp:extent cx="12065" cy="8890"/>
            <wp:effectExtent l="0" t="0" r="0" b="0"/>
            <wp:wrapSquare wrapText="bothSides"/>
            <wp:docPr id="15" name="Picture 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9"/>
                    <pic:cNvPicPr>
                      <a:picLocks noChangeAspect="1" noChangeArrowheads="1"/>
                    </pic:cNvPicPr>
                  </pic:nvPicPr>
                  <pic:blipFill>
                    <a:blip r:embed="rId11" cstate="print"/>
                    <a:srcRect/>
                    <a:stretch>
                      <a:fillRect/>
                    </a:stretch>
                  </pic:blipFill>
                  <pic:spPr bwMode="auto">
                    <a:xfrm>
                      <a:off x="0" y="0"/>
                      <a:ext cx="12065" cy="8890"/>
                    </a:xfrm>
                    <a:prstGeom prst="rect">
                      <a:avLst/>
                    </a:prstGeom>
                    <a:noFill/>
                    <a:ln w="9525">
                      <a:noFill/>
                      <a:miter lim="800000"/>
                      <a:headEnd/>
                      <a:tailEnd/>
                    </a:ln>
                  </pic:spPr>
                </pic:pic>
              </a:graphicData>
            </a:graphic>
          </wp:anchor>
        </w:drawing>
      </w:r>
      <w:r w:rsidRPr="0033096B">
        <w:rPr>
          <w:rFonts w:ascii="Times New Roman" w:hAnsi="Times New Roman" w:cs="Times New Roman"/>
          <w:noProof/>
          <w:sz w:val="28"/>
          <w:szCs w:val="28"/>
        </w:rPr>
        <w:drawing>
          <wp:anchor distT="0" distB="0" distL="114300" distR="114300" simplePos="0" relativeHeight="251661312" behindDoc="0" locked="0" layoutInCell="1" allowOverlap="0">
            <wp:simplePos x="0" y="0"/>
            <wp:positionH relativeFrom="page">
              <wp:posOffset>7196455</wp:posOffset>
            </wp:positionH>
            <wp:positionV relativeFrom="page">
              <wp:posOffset>2018665</wp:posOffset>
            </wp:positionV>
            <wp:extent cx="3175" cy="3175"/>
            <wp:effectExtent l="0" t="0" r="0" b="0"/>
            <wp:wrapSquare wrapText="bothSides"/>
            <wp:docPr id="14" name="Picture 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0"/>
                    <pic:cNvPicPr>
                      <a:picLocks noChangeAspect="1" noChangeArrowheads="1"/>
                    </pic:cNvPicPr>
                  </pic:nvPicPr>
                  <pic:blipFill>
                    <a:blip r:embed="rId12"/>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33096B">
        <w:rPr>
          <w:rFonts w:ascii="Times New Roman" w:hAnsi="Times New Roman" w:cs="Times New Roman"/>
          <w:sz w:val="28"/>
          <w:szCs w:val="28"/>
        </w:rPr>
        <w:t xml:space="preserve">Как это происходит? В ходе пробного ЕГЭ взрослые проходят через все процедуры экзамена: регистрируются, сдают телефоны и личные вещи, проходят предэкзаменационный контроль, заполняют бланки; они могут увидеть, как осуществляется контроль на </w:t>
      </w:r>
      <w:proofErr w:type="spellStart"/>
      <w:r w:rsidRPr="0033096B">
        <w:rPr>
          <w:rFonts w:ascii="Times New Roman" w:hAnsi="Times New Roman" w:cs="Times New Roman"/>
          <w:sz w:val="28"/>
          <w:szCs w:val="28"/>
        </w:rPr>
        <w:t>госэкзамене</w:t>
      </w:r>
      <w:proofErr w:type="spellEnd"/>
      <w:r w:rsidRPr="0033096B">
        <w:rPr>
          <w:rFonts w:ascii="Times New Roman" w:hAnsi="Times New Roman" w:cs="Times New Roman"/>
          <w:sz w:val="28"/>
          <w:szCs w:val="28"/>
        </w:rPr>
        <w:t>, как печатаются и обрабатываются экзаменационные материалы; и сами пишут экзаменационную работу, составленную из заданий, аналогичных тем, что будут на ЕГЭ. Это сокращенный вариант работы, рассчитанный не на обычные 3-4 часа, а на более сжатое время, но он дает возможность познакомиться с заданиями разных типов.</w:t>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sz w:val="28"/>
          <w:szCs w:val="28"/>
        </w:rPr>
        <w:t>Впервые акция состоялась в феврале 2017 года. В день старта, 7 февраля, к ней присоединились более трех тысяч родителей из 50 регионов России. Поскольку акция была позитивно воспринята участниками, было решено сделать мероприятие ежегодным.</w:t>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sz w:val="28"/>
          <w:szCs w:val="28"/>
        </w:rPr>
        <w:t xml:space="preserve">В 2018 году старт акции был дан в Крыму, в ней принял участие руководитель </w:t>
      </w:r>
      <w:proofErr w:type="spellStart"/>
      <w:r w:rsidRPr="0033096B">
        <w:rPr>
          <w:rFonts w:ascii="Times New Roman" w:hAnsi="Times New Roman" w:cs="Times New Roman"/>
          <w:sz w:val="28"/>
          <w:szCs w:val="28"/>
        </w:rPr>
        <w:t>Рособрнадзора</w:t>
      </w:r>
      <w:proofErr w:type="spellEnd"/>
      <w:r w:rsidRPr="0033096B">
        <w:rPr>
          <w:rFonts w:ascii="Times New Roman" w:hAnsi="Times New Roman" w:cs="Times New Roman"/>
          <w:sz w:val="28"/>
          <w:szCs w:val="28"/>
        </w:rPr>
        <w:t xml:space="preserve"> Сергей Кравцов и глава Республики Крым Сергей Аксёнов. Проведение акции в Крыму помогло жителям Крыма ближе познакомиться с процедурой ЕГЭ перед ее введением на полуострове с </w:t>
      </w:r>
      <w:r w:rsidRPr="0033096B">
        <w:rPr>
          <w:rFonts w:ascii="Times New Roman" w:hAnsi="Times New Roman" w:cs="Times New Roman"/>
          <w:noProof/>
          <w:sz w:val="28"/>
          <w:szCs w:val="28"/>
        </w:rPr>
        <w:drawing>
          <wp:inline distT="0" distB="0" distL="0" distR="0">
            <wp:extent cx="11430" cy="22860"/>
            <wp:effectExtent l="19050" t="0" r="7620" b="0"/>
            <wp:docPr id="10" name="Picture 1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34"/>
                    <pic:cNvPicPr>
                      <a:picLocks noChangeAspect="1" noChangeArrowheads="1"/>
                    </pic:cNvPicPr>
                  </pic:nvPicPr>
                  <pic:blipFill>
                    <a:blip r:embed="rId13"/>
                    <a:srcRect/>
                    <a:stretch>
                      <a:fillRect/>
                    </a:stretch>
                  </pic:blipFill>
                  <pic:spPr bwMode="auto">
                    <a:xfrm>
                      <a:off x="0" y="0"/>
                      <a:ext cx="11430" cy="22860"/>
                    </a:xfrm>
                    <a:prstGeom prst="rect">
                      <a:avLst/>
                    </a:prstGeom>
                    <a:noFill/>
                    <a:ln w="9525">
                      <a:noFill/>
                      <a:miter lim="800000"/>
                      <a:headEnd/>
                      <a:tailEnd/>
                    </a:ln>
                  </pic:spPr>
                </pic:pic>
              </a:graphicData>
            </a:graphic>
          </wp:inline>
        </w:drawing>
      </w:r>
      <w:r w:rsidRPr="0033096B">
        <w:rPr>
          <w:rFonts w:ascii="Times New Roman" w:hAnsi="Times New Roman" w:cs="Times New Roman"/>
          <w:sz w:val="28"/>
          <w:szCs w:val="28"/>
        </w:rPr>
        <w:t>2019 года в штатном режиме.</w:t>
      </w:r>
      <w:r w:rsidRPr="0033096B">
        <w:rPr>
          <w:rFonts w:ascii="Times New Roman" w:hAnsi="Times New Roman" w:cs="Times New Roman"/>
          <w:noProof/>
          <w:sz w:val="28"/>
          <w:szCs w:val="28"/>
        </w:rPr>
        <w:drawing>
          <wp:inline distT="0" distB="0" distL="0" distR="0">
            <wp:extent cx="11430" cy="11430"/>
            <wp:effectExtent l="19050" t="0" r="7620" b="0"/>
            <wp:docPr id="11" name="Picture 8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5"/>
                    <pic:cNvPicPr>
                      <a:picLocks noChangeAspect="1" noChangeArrowheads="1"/>
                    </pic:cNvPicPr>
                  </pic:nvPicPr>
                  <pic:blipFill>
                    <a:blip r:embed="rId12"/>
                    <a:srcRect/>
                    <a:stretch>
                      <a:fillRect/>
                    </a:stretch>
                  </pic:blipFill>
                  <pic:spPr bwMode="auto">
                    <a:xfrm>
                      <a:off x="0" y="0"/>
                      <a:ext cx="11430" cy="11430"/>
                    </a:xfrm>
                    <a:prstGeom prst="rect">
                      <a:avLst/>
                    </a:prstGeom>
                    <a:noFill/>
                    <a:ln w="9525">
                      <a:noFill/>
                      <a:miter lim="800000"/>
                      <a:headEnd/>
                      <a:tailEnd/>
                    </a:ln>
                  </pic:spPr>
                </pic:pic>
              </a:graphicData>
            </a:graphic>
          </wp:inline>
        </w:drawing>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sz w:val="28"/>
          <w:szCs w:val="28"/>
        </w:rPr>
        <w:t xml:space="preserve">В акции приняли участие почти все регионы. Помимо главы Республики Крым, в акции лично участвовали губернатор Рязанской области Николай Викторович Любимов, глава Ингушетии </w:t>
      </w:r>
      <w:proofErr w:type="spellStart"/>
      <w:r w:rsidRPr="0033096B">
        <w:rPr>
          <w:rFonts w:ascii="Times New Roman" w:hAnsi="Times New Roman" w:cs="Times New Roman"/>
          <w:sz w:val="28"/>
          <w:szCs w:val="28"/>
        </w:rPr>
        <w:t>Юнус-Бек</w:t>
      </w:r>
      <w:proofErr w:type="spellEnd"/>
      <w:r w:rsidRPr="0033096B">
        <w:rPr>
          <w:rFonts w:ascii="Times New Roman" w:hAnsi="Times New Roman" w:cs="Times New Roman"/>
          <w:sz w:val="28"/>
          <w:szCs w:val="28"/>
        </w:rPr>
        <w:t xml:space="preserve"> </w:t>
      </w:r>
      <w:proofErr w:type="spellStart"/>
      <w:r w:rsidRPr="0033096B">
        <w:rPr>
          <w:rFonts w:ascii="Times New Roman" w:hAnsi="Times New Roman" w:cs="Times New Roman"/>
          <w:sz w:val="28"/>
          <w:szCs w:val="28"/>
        </w:rPr>
        <w:t>Евкуров</w:t>
      </w:r>
      <w:proofErr w:type="spellEnd"/>
      <w:r w:rsidRPr="0033096B">
        <w:rPr>
          <w:rFonts w:ascii="Times New Roman" w:hAnsi="Times New Roman" w:cs="Times New Roman"/>
          <w:sz w:val="28"/>
          <w:szCs w:val="28"/>
        </w:rPr>
        <w:t xml:space="preserve">, губернатор </w:t>
      </w:r>
      <w:r w:rsidRPr="0033096B">
        <w:rPr>
          <w:rFonts w:ascii="Times New Roman" w:hAnsi="Times New Roman" w:cs="Times New Roman"/>
          <w:sz w:val="28"/>
          <w:szCs w:val="28"/>
        </w:rPr>
        <w:lastRenderedPageBreak/>
        <w:t xml:space="preserve">Ленинградской области Александр Юрьевич Дрозденко, </w:t>
      </w:r>
      <w:proofErr w:type="spellStart"/>
      <w:r w:rsidRPr="0033096B">
        <w:rPr>
          <w:rFonts w:ascii="Times New Roman" w:hAnsi="Times New Roman" w:cs="Times New Roman"/>
          <w:sz w:val="28"/>
          <w:szCs w:val="28"/>
        </w:rPr>
        <w:t>врио</w:t>
      </w:r>
      <w:proofErr w:type="spellEnd"/>
      <w:r w:rsidRPr="0033096B">
        <w:rPr>
          <w:rFonts w:ascii="Times New Roman" w:hAnsi="Times New Roman" w:cs="Times New Roman"/>
          <w:sz w:val="28"/>
          <w:szCs w:val="28"/>
        </w:rPr>
        <w:t xml:space="preserve"> губернатора Нижегородской области Глеб Сергеевич Никитин.</w:t>
      </w:r>
      <w:r w:rsidRPr="0033096B">
        <w:rPr>
          <w:rFonts w:ascii="Times New Roman" w:hAnsi="Times New Roman" w:cs="Times New Roman"/>
          <w:noProof/>
          <w:sz w:val="28"/>
          <w:szCs w:val="28"/>
        </w:rPr>
        <w:drawing>
          <wp:inline distT="0" distB="0" distL="0" distR="0">
            <wp:extent cx="11430" cy="11430"/>
            <wp:effectExtent l="19050" t="0" r="7620" b="0"/>
            <wp:docPr id="12" name="Picture 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6"/>
                    <pic:cNvPicPr>
                      <a:picLocks noChangeAspect="1" noChangeArrowheads="1"/>
                    </pic:cNvPicPr>
                  </pic:nvPicPr>
                  <pic:blipFill>
                    <a:blip r:embed="rId12"/>
                    <a:srcRect/>
                    <a:stretch>
                      <a:fillRect/>
                    </a:stretch>
                  </pic:blipFill>
                  <pic:spPr bwMode="auto">
                    <a:xfrm>
                      <a:off x="0" y="0"/>
                      <a:ext cx="11430" cy="11430"/>
                    </a:xfrm>
                    <a:prstGeom prst="rect">
                      <a:avLst/>
                    </a:prstGeom>
                    <a:noFill/>
                    <a:ln w="9525">
                      <a:noFill/>
                      <a:miter lim="800000"/>
                      <a:headEnd/>
                      <a:tailEnd/>
                    </a:ln>
                  </pic:spPr>
                </pic:pic>
              </a:graphicData>
            </a:graphic>
          </wp:inline>
        </w:drawing>
      </w:r>
    </w:p>
    <w:p w:rsidR="00B54B7C" w:rsidRPr="0033096B" w:rsidRDefault="00B54B7C" w:rsidP="0033096B">
      <w:pPr>
        <w:ind w:right="110"/>
        <w:jc w:val="both"/>
        <w:rPr>
          <w:rFonts w:ascii="Times New Roman" w:hAnsi="Times New Roman" w:cs="Times New Roman"/>
          <w:sz w:val="28"/>
          <w:szCs w:val="28"/>
        </w:rPr>
      </w:pPr>
      <w:r w:rsidRPr="0033096B">
        <w:rPr>
          <w:rFonts w:ascii="Times New Roman" w:hAnsi="Times New Roman" w:cs="Times New Roman"/>
          <w:sz w:val="28"/>
          <w:szCs w:val="28"/>
        </w:rPr>
        <w:t xml:space="preserve">В 2019 году первыми пробный ЕГЭ для родителей провели Мурманская, Костромская, Московская области, а также Республика Бурятия и Чукотский автономный округ. Только в Подмосковье в пробном ЕГЭ приняли участие свыше 5 тысяч родителей, среди которых ректора вузов, депутат Госдумы Оксана Пушкина, победитель Всероссийского конкурса «Воспитатель года России — 2018» Анастасия </w:t>
      </w:r>
      <w:proofErr w:type="spellStart"/>
      <w:r w:rsidRPr="0033096B">
        <w:rPr>
          <w:rFonts w:ascii="Times New Roman" w:hAnsi="Times New Roman" w:cs="Times New Roman"/>
          <w:sz w:val="28"/>
          <w:szCs w:val="28"/>
        </w:rPr>
        <w:t>Шлемко</w:t>
      </w:r>
      <w:proofErr w:type="spellEnd"/>
      <w:r w:rsidRPr="0033096B">
        <w:rPr>
          <w:rFonts w:ascii="Times New Roman" w:hAnsi="Times New Roman" w:cs="Times New Roman"/>
          <w:sz w:val="28"/>
          <w:szCs w:val="28"/>
        </w:rPr>
        <w:t xml:space="preserve">, бронзовый призер олимпийских игр 2004 года по баскетболу Мария Калмыкова. 26 февраля к акции присоединилась Москва. Руководитель </w:t>
      </w:r>
      <w:proofErr w:type="spellStart"/>
      <w:r w:rsidRPr="0033096B">
        <w:rPr>
          <w:rFonts w:ascii="Times New Roman" w:hAnsi="Times New Roman" w:cs="Times New Roman"/>
          <w:sz w:val="28"/>
          <w:szCs w:val="28"/>
        </w:rPr>
        <w:t>Рособрнадзора</w:t>
      </w:r>
      <w:proofErr w:type="spellEnd"/>
      <w:r w:rsidRPr="0033096B">
        <w:rPr>
          <w:rFonts w:ascii="Times New Roman" w:hAnsi="Times New Roman" w:cs="Times New Roman"/>
          <w:sz w:val="28"/>
          <w:szCs w:val="28"/>
        </w:rPr>
        <w:t xml:space="preserve"> Сергей Кравцов вместе со столичными родителями пришел в пункт проведения экзамена и уже в третий раз сдал ЕГЭ по русскому языку. Вместе с ним участие в ЕГЭ принял первый заместитель Председателя Комитета по образованию и науке Государственной Думы РФ Геннадий Онищенко, Народный артист России Игорь Бутман, Заслуженный артист России Владимир Зайцев, актриса, участница команды КВН «Сборная Пятигорска» Елена Борщева, абсолютный победитель Всероссийского конкурса «Учитель года России - 2018» </w:t>
      </w:r>
      <w:proofErr w:type="spellStart"/>
      <w:r w:rsidRPr="0033096B">
        <w:rPr>
          <w:rFonts w:ascii="Times New Roman" w:hAnsi="Times New Roman" w:cs="Times New Roman"/>
          <w:sz w:val="28"/>
          <w:szCs w:val="28"/>
        </w:rPr>
        <w:t>Алихан</w:t>
      </w:r>
      <w:proofErr w:type="spellEnd"/>
      <w:r w:rsidRPr="0033096B">
        <w:rPr>
          <w:rFonts w:ascii="Times New Roman" w:hAnsi="Times New Roman" w:cs="Times New Roman"/>
          <w:sz w:val="28"/>
          <w:szCs w:val="28"/>
        </w:rPr>
        <w:t xml:space="preserve"> </w:t>
      </w:r>
      <w:proofErr w:type="spellStart"/>
      <w:r w:rsidRPr="0033096B">
        <w:rPr>
          <w:rFonts w:ascii="Times New Roman" w:hAnsi="Times New Roman" w:cs="Times New Roman"/>
          <w:sz w:val="28"/>
          <w:szCs w:val="28"/>
        </w:rPr>
        <w:t>Динаев</w:t>
      </w:r>
      <w:proofErr w:type="spellEnd"/>
      <w:r w:rsidRPr="0033096B">
        <w:rPr>
          <w:rFonts w:ascii="Times New Roman" w:hAnsi="Times New Roman" w:cs="Times New Roman"/>
          <w:sz w:val="28"/>
          <w:szCs w:val="28"/>
        </w:rPr>
        <w:t xml:space="preserve">. В дни проведения ЕГЭ для родителей пробный экзамен приходят сдавать и главы регионов. Бессменный участник акции вот уже третий год подряд - глава Ингушетии </w:t>
      </w:r>
      <w:proofErr w:type="spellStart"/>
      <w:r w:rsidRPr="0033096B">
        <w:rPr>
          <w:rFonts w:ascii="Times New Roman" w:hAnsi="Times New Roman" w:cs="Times New Roman"/>
          <w:sz w:val="28"/>
          <w:szCs w:val="28"/>
        </w:rPr>
        <w:t>Юнус-Бек</w:t>
      </w:r>
      <w:proofErr w:type="spellEnd"/>
      <w:r w:rsidRPr="0033096B">
        <w:rPr>
          <w:rFonts w:ascii="Times New Roman" w:hAnsi="Times New Roman" w:cs="Times New Roman"/>
          <w:sz w:val="28"/>
          <w:szCs w:val="28"/>
        </w:rPr>
        <w:t xml:space="preserve"> </w:t>
      </w:r>
      <w:proofErr w:type="spellStart"/>
      <w:r w:rsidRPr="0033096B">
        <w:rPr>
          <w:rFonts w:ascii="Times New Roman" w:hAnsi="Times New Roman" w:cs="Times New Roman"/>
          <w:sz w:val="28"/>
          <w:szCs w:val="28"/>
        </w:rPr>
        <w:t>Евкуров</w:t>
      </w:r>
      <w:proofErr w:type="spellEnd"/>
      <w:r w:rsidRPr="0033096B">
        <w:rPr>
          <w:rFonts w:ascii="Times New Roman" w:hAnsi="Times New Roman" w:cs="Times New Roman"/>
          <w:sz w:val="28"/>
          <w:szCs w:val="28"/>
        </w:rPr>
        <w:t xml:space="preserve">. Впервые в пункты проведения экзаменов пришли губернатор Саратовской области Валерий </w:t>
      </w:r>
      <w:proofErr w:type="spellStart"/>
      <w:r w:rsidRPr="0033096B">
        <w:rPr>
          <w:rFonts w:ascii="Times New Roman" w:hAnsi="Times New Roman" w:cs="Times New Roman"/>
          <w:sz w:val="28"/>
          <w:szCs w:val="28"/>
        </w:rPr>
        <w:t>Радаев</w:t>
      </w:r>
      <w:proofErr w:type="spellEnd"/>
      <w:r w:rsidRPr="0033096B">
        <w:rPr>
          <w:rFonts w:ascii="Times New Roman" w:hAnsi="Times New Roman" w:cs="Times New Roman"/>
          <w:sz w:val="28"/>
          <w:szCs w:val="28"/>
        </w:rPr>
        <w:t xml:space="preserve"> и губернатор Омской области Александр Бурков.</w:t>
      </w:r>
    </w:p>
    <w:p w:rsidR="00B54B7C" w:rsidRPr="0033096B" w:rsidRDefault="00B54B7C" w:rsidP="0033096B">
      <w:pPr>
        <w:spacing w:line="259" w:lineRule="auto"/>
        <w:jc w:val="both"/>
        <w:rPr>
          <w:rFonts w:ascii="Times New Roman" w:hAnsi="Times New Roman" w:cs="Times New Roman"/>
          <w:sz w:val="28"/>
          <w:szCs w:val="28"/>
        </w:rPr>
      </w:pPr>
      <w:r w:rsidRPr="0033096B">
        <w:rPr>
          <w:rFonts w:ascii="Times New Roman" w:hAnsi="Times New Roman" w:cs="Times New Roman"/>
          <w:sz w:val="28"/>
          <w:szCs w:val="28"/>
        </w:rPr>
        <w:t>В 2020 году акция традиционно состоится в феврале.</w:t>
      </w:r>
    </w:p>
    <w:p w:rsidR="00B54B7C" w:rsidRPr="0033096B" w:rsidRDefault="00B54B7C" w:rsidP="0033096B">
      <w:pPr>
        <w:ind w:right="221"/>
        <w:jc w:val="both"/>
        <w:rPr>
          <w:rFonts w:ascii="Times New Roman" w:hAnsi="Times New Roman" w:cs="Times New Roman"/>
          <w:sz w:val="28"/>
          <w:szCs w:val="28"/>
        </w:rPr>
      </w:pPr>
      <w:r w:rsidRPr="0033096B">
        <w:rPr>
          <w:rFonts w:ascii="Times New Roman" w:hAnsi="Times New Roman" w:cs="Times New Roman"/>
          <w:sz w:val="28"/>
          <w:szCs w:val="28"/>
        </w:rPr>
        <w:t>Что сдают? В Год памяти и славы родители впервые за время проведения акции проверят свои знания по истории. Для акции разработаны сокращенные варианты экзаменационных работ.</w:t>
      </w: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Default="00F72298" w:rsidP="0033096B">
      <w:pPr>
        <w:jc w:val="both"/>
        <w:rPr>
          <w:rFonts w:ascii="Times New Roman" w:hAnsi="Times New Roman" w:cs="Times New Roman"/>
          <w:sz w:val="28"/>
          <w:szCs w:val="28"/>
        </w:rPr>
      </w:pPr>
    </w:p>
    <w:p w:rsidR="00F72298" w:rsidRPr="0033096B" w:rsidRDefault="00F72298" w:rsidP="0033096B">
      <w:pPr>
        <w:jc w:val="both"/>
        <w:rPr>
          <w:rFonts w:ascii="Times New Roman" w:hAnsi="Times New Roman" w:cs="Times New Roman"/>
          <w:sz w:val="28"/>
          <w:szCs w:val="28"/>
        </w:rPr>
      </w:pPr>
    </w:p>
    <w:sectPr w:rsidR="00F72298" w:rsidRPr="0033096B" w:rsidSect="00F72298">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F03F3"/>
    <w:multiLevelType w:val="hybridMultilevel"/>
    <w:tmpl w:val="7FB4A6E6"/>
    <w:lvl w:ilvl="0" w:tplc="6FB2807C">
      <w:start w:val="1"/>
      <w:numFmt w:val="bullet"/>
      <w:lvlText w:val="-"/>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30023A">
      <w:start w:val="1"/>
      <w:numFmt w:val="bullet"/>
      <w:lvlText w:val="o"/>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7AB0E0">
      <w:start w:val="1"/>
      <w:numFmt w:val="bullet"/>
      <w:lvlText w:val="▪"/>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00A27E">
      <w:start w:val="1"/>
      <w:numFmt w:val="bullet"/>
      <w:lvlText w:val="•"/>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16D13E">
      <w:start w:val="1"/>
      <w:numFmt w:val="bullet"/>
      <w:lvlText w:val="o"/>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BA1FBC">
      <w:start w:val="1"/>
      <w:numFmt w:val="bullet"/>
      <w:lvlText w:val="▪"/>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4EE4F2">
      <w:start w:val="1"/>
      <w:numFmt w:val="bullet"/>
      <w:lvlText w:val="•"/>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AD012">
      <w:start w:val="1"/>
      <w:numFmt w:val="bullet"/>
      <w:lvlText w:val="o"/>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586EC6">
      <w:start w:val="1"/>
      <w:numFmt w:val="bullet"/>
      <w:lvlText w:val="▪"/>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defaultTabStop w:val="708"/>
  <w:characterSpacingControl w:val="doNotCompress"/>
  <w:compat>
    <w:useFELayout/>
  </w:compat>
  <w:rsids>
    <w:rsidRoot w:val="00A17C59"/>
    <w:rsid w:val="00316B0C"/>
    <w:rsid w:val="0033096B"/>
    <w:rsid w:val="007850C5"/>
    <w:rsid w:val="00891520"/>
    <w:rsid w:val="00A17C59"/>
    <w:rsid w:val="00A34EBE"/>
    <w:rsid w:val="00A7630F"/>
    <w:rsid w:val="00B54B7C"/>
    <w:rsid w:val="00EC6F45"/>
    <w:rsid w:val="00F72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B0C"/>
  </w:style>
  <w:style w:type="paragraph" w:styleId="1">
    <w:name w:val="heading 1"/>
    <w:next w:val="a"/>
    <w:link w:val="10"/>
    <w:uiPriority w:val="9"/>
    <w:unhideWhenUsed/>
    <w:qFormat/>
    <w:rsid w:val="00B54B7C"/>
    <w:pPr>
      <w:keepNext/>
      <w:keepLines/>
      <w:spacing w:after="3" w:line="259" w:lineRule="auto"/>
      <w:ind w:left="10" w:hanging="10"/>
      <w:outlineLvl w:val="0"/>
    </w:pPr>
    <w:rPr>
      <w:rFonts w:ascii="Times New Roman" w:eastAsia="Times New Roman" w:hAnsi="Times New Roman" w:cs="Times New Roman"/>
      <w:color w:val="000000"/>
      <w:sz w:val="3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C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C59"/>
    <w:rPr>
      <w:rFonts w:ascii="Tahoma" w:hAnsi="Tahoma" w:cs="Tahoma"/>
      <w:sz w:val="16"/>
      <w:szCs w:val="16"/>
    </w:rPr>
  </w:style>
  <w:style w:type="character" w:customStyle="1" w:styleId="10">
    <w:name w:val="Заголовок 1 Знак"/>
    <w:basedOn w:val="a0"/>
    <w:link w:val="1"/>
    <w:uiPriority w:val="9"/>
    <w:rsid w:val="00B54B7C"/>
    <w:rPr>
      <w:rFonts w:ascii="Times New Roman" w:eastAsia="Times New Roman" w:hAnsi="Times New Roman" w:cs="Times New Roman"/>
      <w:color w:val="000000"/>
      <w:sz w:val="3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3CED1-6414-4A13-A8AB-F5DD3C9C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2020-02-11T12:59:00Z</cp:lastPrinted>
  <dcterms:created xsi:type="dcterms:W3CDTF">2020-02-11T08:10:00Z</dcterms:created>
  <dcterms:modified xsi:type="dcterms:W3CDTF">2020-02-11T13:39:00Z</dcterms:modified>
</cp:coreProperties>
</file>