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7672EB" w:rsidRPr="007672EB">
        <w:trPr>
          <w:trHeight w:hRule="exact" w:val="3031"/>
        </w:trPr>
        <w:tc>
          <w:tcPr>
            <w:tcW w:w="10716" w:type="dxa"/>
          </w:tcPr>
          <w:p w:rsidR="007672EB" w:rsidRPr="007672EB" w:rsidRDefault="007672EB">
            <w:pPr>
              <w:pStyle w:val="ConsPlusTitlePage"/>
            </w:pPr>
            <w:r w:rsidRPr="007672EB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9.8pt;height:71.45pt">
                  <v:imagedata r:id="rId6" o:title=""/>
                </v:shape>
              </w:pict>
            </w:r>
          </w:p>
        </w:tc>
      </w:tr>
      <w:tr w:rsidR="007672EB" w:rsidRPr="007672EB">
        <w:trPr>
          <w:trHeight w:hRule="exact" w:val="8335"/>
        </w:trPr>
        <w:tc>
          <w:tcPr>
            <w:tcW w:w="10716" w:type="dxa"/>
            <w:vAlign w:val="center"/>
          </w:tcPr>
          <w:p w:rsidR="007672EB" w:rsidRPr="007672EB" w:rsidRDefault="007672EB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7672EB">
              <w:rPr>
                <w:sz w:val="48"/>
                <w:szCs w:val="48"/>
              </w:rPr>
              <w:t xml:space="preserve"> Приказ Минобрнауки России от 31.12.2015 N 1577</w:t>
            </w:r>
            <w:r w:rsidRPr="007672EB">
              <w:rPr>
                <w:sz w:val="48"/>
                <w:szCs w:val="48"/>
              </w:rPr>
              <w:br/>
              <w:t>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1897"</w:t>
            </w:r>
            <w:r w:rsidRPr="007672EB">
              <w:rPr>
                <w:sz w:val="48"/>
                <w:szCs w:val="48"/>
              </w:rPr>
              <w:br/>
              <w:t>(Зарегистрировано в Минюсте России 02.02.2016 N 40937)</w:t>
            </w:r>
          </w:p>
        </w:tc>
      </w:tr>
      <w:tr w:rsidR="007672EB" w:rsidRPr="007672EB">
        <w:trPr>
          <w:trHeight w:hRule="exact" w:val="3031"/>
        </w:trPr>
        <w:tc>
          <w:tcPr>
            <w:tcW w:w="10716" w:type="dxa"/>
            <w:vAlign w:val="center"/>
          </w:tcPr>
          <w:p w:rsidR="007672EB" w:rsidRPr="007672EB" w:rsidRDefault="007672EB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7672EB"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 w:rsidRPr="007672EB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7672EB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7672EB"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7672EB">
              <w:rPr>
                <w:sz w:val="28"/>
                <w:szCs w:val="28"/>
              </w:rPr>
              <w:t xml:space="preserve"> </w:t>
            </w:r>
            <w:r w:rsidRPr="007672EB">
              <w:rPr>
                <w:sz w:val="28"/>
                <w:szCs w:val="28"/>
              </w:rPr>
              <w:br/>
            </w:r>
            <w:r w:rsidRPr="007672EB">
              <w:rPr>
                <w:sz w:val="28"/>
                <w:szCs w:val="28"/>
              </w:rPr>
              <w:br/>
              <w:t xml:space="preserve">Дата сохранения: 08.02.2016 </w:t>
            </w:r>
            <w:r w:rsidRPr="007672EB">
              <w:rPr>
                <w:sz w:val="28"/>
                <w:szCs w:val="28"/>
              </w:rPr>
              <w:br/>
              <w:t> </w:t>
            </w:r>
          </w:p>
        </w:tc>
      </w:tr>
    </w:tbl>
    <w:p w:rsidR="007672EB" w:rsidRDefault="007672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672EB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7672EB" w:rsidRDefault="007672EB">
      <w:pPr>
        <w:pStyle w:val="ConsPlusNormal"/>
        <w:jc w:val="both"/>
        <w:outlineLvl w:val="0"/>
      </w:pPr>
    </w:p>
    <w:p w:rsidR="007672EB" w:rsidRDefault="007672EB">
      <w:pPr>
        <w:pStyle w:val="ConsPlusNormal"/>
        <w:outlineLvl w:val="0"/>
      </w:pPr>
      <w:r>
        <w:t>Зарегистрировано в Минюсте России 2 февраля 2016 г. N 40937</w:t>
      </w:r>
    </w:p>
    <w:p w:rsidR="007672EB" w:rsidRDefault="007672EB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7672EB" w:rsidRDefault="007672EB">
      <w:pPr>
        <w:pStyle w:val="ConsPlusNormal"/>
        <w:jc w:val="both"/>
      </w:pPr>
    </w:p>
    <w:p w:rsidR="007672EB" w:rsidRDefault="007672E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672EB" w:rsidRDefault="007672EB">
      <w:pPr>
        <w:pStyle w:val="ConsPlusTitle"/>
        <w:jc w:val="center"/>
      </w:pPr>
    </w:p>
    <w:p w:rsidR="007672EB" w:rsidRDefault="007672EB">
      <w:pPr>
        <w:pStyle w:val="ConsPlusTitle"/>
        <w:jc w:val="center"/>
      </w:pPr>
      <w:r>
        <w:t>ПРИКАЗ</w:t>
      </w:r>
    </w:p>
    <w:p w:rsidR="007672EB" w:rsidRDefault="007672EB">
      <w:pPr>
        <w:pStyle w:val="ConsPlusTitle"/>
        <w:jc w:val="center"/>
      </w:pPr>
      <w:r>
        <w:t>от 31 декабря 2015 г. N 1577</w:t>
      </w:r>
    </w:p>
    <w:p w:rsidR="007672EB" w:rsidRDefault="007672EB">
      <w:pPr>
        <w:pStyle w:val="ConsPlusTitle"/>
        <w:jc w:val="center"/>
      </w:pPr>
    </w:p>
    <w:p w:rsidR="007672EB" w:rsidRDefault="007672EB">
      <w:pPr>
        <w:pStyle w:val="ConsPlusTitle"/>
        <w:jc w:val="center"/>
      </w:pPr>
      <w:r>
        <w:t>О ВНЕСЕНИИ ИЗМЕНЕНИЙ</w:t>
      </w:r>
    </w:p>
    <w:p w:rsidR="007672EB" w:rsidRDefault="007672EB">
      <w:pPr>
        <w:pStyle w:val="ConsPlusTitle"/>
        <w:jc w:val="center"/>
      </w:pPr>
      <w:r>
        <w:t>В ФЕДЕРАЛЬНЫЙ ГОСУДАРСТВЕННЫЙ ОБРАЗОВАТЕЛЬНЫЙ СТАНДАРТ</w:t>
      </w:r>
    </w:p>
    <w:p w:rsidR="007672EB" w:rsidRDefault="007672EB">
      <w:pPr>
        <w:pStyle w:val="ConsPlusTitle"/>
        <w:jc w:val="center"/>
      </w:pPr>
      <w:r>
        <w:t xml:space="preserve">ОСНОВНОГО ОБЩЕГО ОБРАЗОВАНИЯ, </w:t>
      </w:r>
      <w:proofErr w:type="gramStart"/>
      <w:r>
        <w:t>УТВЕРЖДЕННЫЙ</w:t>
      </w:r>
      <w:proofErr w:type="gramEnd"/>
      <w:r>
        <w:t xml:space="preserve"> ПРИКАЗОМ</w:t>
      </w:r>
    </w:p>
    <w:p w:rsidR="007672EB" w:rsidRDefault="007672EB">
      <w:pPr>
        <w:pStyle w:val="ConsPlusTitle"/>
        <w:jc w:val="center"/>
      </w:pPr>
      <w:r>
        <w:t>МИНИСТЕРСТВА ОБРАЗОВАНИЯ И НАУКИ РОССИЙСКОЙ ФЕДЕРАЦИИ</w:t>
      </w:r>
    </w:p>
    <w:p w:rsidR="007672EB" w:rsidRDefault="007672EB">
      <w:pPr>
        <w:pStyle w:val="ConsPlusTitle"/>
        <w:jc w:val="center"/>
      </w:pPr>
      <w:r>
        <w:t>ОТ 17 ДЕКАБРЯ 2010 Г. N 1897</w:t>
      </w:r>
    </w:p>
    <w:p w:rsidR="007672EB" w:rsidRDefault="007672EB">
      <w:pPr>
        <w:pStyle w:val="ConsPlusNormal"/>
        <w:jc w:val="both"/>
      </w:pPr>
    </w:p>
    <w:p w:rsidR="007672EB" w:rsidRDefault="007672EB">
      <w:pPr>
        <w:pStyle w:val="ConsPlusNormal"/>
        <w:ind w:firstLine="540"/>
        <w:jc w:val="both"/>
      </w:pPr>
      <w:proofErr w:type="gramStart"/>
      <w: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>N 27, ст. 3776; 2015, N 26, ст. 3898; N 43, ст. 5976), и пунктом 20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7672EB" w:rsidRDefault="007672EB">
      <w:pPr>
        <w:pStyle w:val="ConsPlusNormal"/>
        <w:ind w:firstLine="540"/>
        <w:jc w:val="both"/>
      </w:pPr>
      <w:proofErr w:type="gramStart"/>
      <w:r>
        <w:t xml:space="preserve">Утвердить прилагаемые </w:t>
      </w:r>
      <w:hyperlink w:anchor="Par32" w:tooltip="ИЗМЕНЕНИЯ," w:history="1">
        <w:r>
          <w:rPr>
            <w:color w:val="0000FF"/>
          </w:rPr>
          <w:t>изменения</w:t>
        </w:r>
      </w:hyperlink>
      <w:r>
        <w:t>, которые вносятся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г., регистрационный N 19644), с изменениями, внесенными приказом Министерства образования и науки Российской Федерации от 29 декабря 2014 г. N 1644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6 февраля 2015 г., регистрационный N 35915).</w:t>
      </w:r>
      <w:proofErr w:type="gramEnd"/>
    </w:p>
    <w:p w:rsidR="007672EB" w:rsidRDefault="007672EB">
      <w:pPr>
        <w:pStyle w:val="ConsPlusNormal"/>
        <w:jc w:val="both"/>
      </w:pPr>
    </w:p>
    <w:p w:rsidR="007672EB" w:rsidRDefault="007672EB">
      <w:pPr>
        <w:pStyle w:val="ConsPlusNormal"/>
        <w:jc w:val="right"/>
      </w:pPr>
      <w:r>
        <w:t>Министр</w:t>
      </w:r>
    </w:p>
    <w:p w:rsidR="007672EB" w:rsidRDefault="007672EB">
      <w:pPr>
        <w:pStyle w:val="ConsPlusNormal"/>
        <w:jc w:val="right"/>
      </w:pPr>
      <w:r>
        <w:t>Д.В.ЛИВАНОВ</w:t>
      </w:r>
    </w:p>
    <w:p w:rsidR="007672EB" w:rsidRDefault="007672EB">
      <w:pPr>
        <w:pStyle w:val="ConsPlusNormal"/>
        <w:jc w:val="both"/>
      </w:pPr>
    </w:p>
    <w:p w:rsidR="007672EB" w:rsidRDefault="007672EB">
      <w:pPr>
        <w:pStyle w:val="ConsPlusNormal"/>
        <w:jc w:val="both"/>
      </w:pPr>
    </w:p>
    <w:p w:rsidR="007672EB" w:rsidRDefault="007672EB">
      <w:pPr>
        <w:pStyle w:val="ConsPlusNormal"/>
        <w:jc w:val="both"/>
      </w:pPr>
    </w:p>
    <w:p w:rsidR="007672EB" w:rsidRDefault="007672EB">
      <w:pPr>
        <w:pStyle w:val="ConsPlusNormal"/>
        <w:jc w:val="both"/>
      </w:pPr>
    </w:p>
    <w:p w:rsidR="007672EB" w:rsidRDefault="007672EB">
      <w:pPr>
        <w:pStyle w:val="ConsPlusNormal"/>
        <w:jc w:val="both"/>
      </w:pPr>
    </w:p>
    <w:p w:rsidR="007672EB" w:rsidRDefault="007672EB">
      <w:pPr>
        <w:pStyle w:val="ConsPlusNormal"/>
        <w:jc w:val="right"/>
        <w:outlineLvl w:val="0"/>
      </w:pPr>
      <w:r>
        <w:t>Приложение</w:t>
      </w:r>
    </w:p>
    <w:p w:rsidR="007672EB" w:rsidRDefault="007672EB">
      <w:pPr>
        <w:pStyle w:val="ConsPlusNormal"/>
        <w:jc w:val="both"/>
      </w:pPr>
    </w:p>
    <w:p w:rsidR="007672EB" w:rsidRDefault="007672EB">
      <w:pPr>
        <w:pStyle w:val="ConsPlusNormal"/>
        <w:jc w:val="right"/>
      </w:pPr>
      <w:r>
        <w:t>Утверждены</w:t>
      </w:r>
    </w:p>
    <w:p w:rsidR="007672EB" w:rsidRDefault="007672EB">
      <w:pPr>
        <w:pStyle w:val="ConsPlusNormal"/>
        <w:jc w:val="right"/>
      </w:pPr>
      <w:r>
        <w:t>приказом Министерства образования</w:t>
      </w:r>
    </w:p>
    <w:p w:rsidR="007672EB" w:rsidRDefault="007672EB">
      <w:pPr>
        <w:pStyle w:val="ConsPlusNormal"/>
        <w:jc w:val="right"/>
      </w:pPr>
      <w:r>
        <w:t>и науки Российской Федерации</w:t>
      </w:r>
    </w:p>
    <w:p w:rsidR="007672EB" w:rsidRDefault="007672EB">
      <w:pPr>
        <w:pStyle w:val="ConsPlusNormal"/>
        <w:jc w:val="right"/>
      </w:pPr>
      <w:r>
        <w:t>от 31 декабря 2015 г. N 1577</w:t>
      </w:r>
    </w:p>
    <w:p w:rsidR="007672EB" w:rsidRDefault="007672EB">
      <w:pPr>
        <w:pStyle w:val="ConsPlusNormal"/>
        <w:jc w:val="both"/>
      </w:pPr>
    </w:p>
    <w:p w:rsidR="007672EB" w:rsidRDefault="007672EB">
      <w:pPr>
        <w:pStyle w:val="ConsPlusTitle"/>
        <w:jc w:val="center"/>
      </w:pPr>
      <w:bookmarkStart w:id="0" w:name="Par32"/>
      <w:bookmarkEnd w:id="0"/>
      <w:r>
        <w:t>ИЗМЕНЕНИЯ,</w:t>
      </w:r>
    </w:p>
    <w:p w:rsidR="007672EB" w:rsidRDefault="007672EB">
      <w:pPr>
        <w:pStyle w:val="ConsPlusTitle"/>
        <w:jc w:val="center"/>
      </w:pPr>
      <w:r>
        <w:t>КОТОРЫЕ ВНОСЯТСЯ В ФЕДЕРАЛЬНЫЙ ГОСУДАРСТВЕННЫЙ</w:t>
      </w:r>
    </w:p>
    <w:p w:rsidR="007672EB" w:rsidRDefault="007672EB">
      <w:pPr>
        <w:pStyle w:val="ConsPlusTitle"/>
        <w:jc w:val="center"/>
      </w:pPr>
      <w:r>
        <w:t>ОБРАЗОВАТЕЛЬНЫЙ СТАНДАРТ ОСНОВНОГО ОБЩЕГО ОБРАЗОВАНИЯ,</w:t>
      </w:r>
    </w:p>
    <w:p w:rsidR="007672EB" w:rsidRDefault="007672EB">
      <w:pPr>
        <w:pStyle w:val="ConsPlusTitle"/>
        <w:jc w:val="center"/>
      </w:pPr>
      <w:proofErr w:type="gramStart"/>
      <w:r>
        <w:t>УТВЕРЖДЕННЫЙ</w:t>
      </w:r>
      <w:proofErr w:type="gramEnd"/>
      <w:r>
        <w:t xml:space="preserve"> ПРИКАЗОМ МИНИСТЕРСТВА ОБРАЗОВАНИЯ И НАУКИ</w:t>
      </w:r>
    </w:p>
    <w:p w:rsidR="007672EB" w:rsidRDefault="007672EB">
      <w:pPr>
        <w:pStyle w:val="ConsPlusTitle"/>
        <w:jc w:val="center"/>
      </w:pPr>
      <w:r>
        <w:t>РОССИЙСКОЙ ФЕДЕРАЦИИ ОТ 17 ДЕКАБРЯ 2010 Г. N 1897</w:t>
      </w:r>
    </w:p>
    <w:p w:rsidR="007672EB" w:rsidRDefault="007672EB">
      <w:pPr>
        <w:pStyle w:val="ConsPlusNormal"/>
        <w:jc w:val="both"/>
      </w:pPr>
    </w:p>
    <w:p w:rsidR="007672EB" w:rsidRDefault="007672EB">
      <w:pPr>
        <w:pStyle w:val="ConsPlusNormal"/>
        <w:ind w:firstLine="540"/>
        <w:jc w:val="both"/>
      </w:pPr>
      <w:r>
        <w:t>1. Дополнить пунктом 9.1 следующего содержания:</w:t>
      </w:r>
    </w:p>
    <w:p w:rsidR="007672EB" w:rsidRDefault="007672EB">
      <w:pPr>
        <w:pStyle w:val="ConsPlusNormal"/>
        <w:ind w:firstLine="540"/>
        <w:jc w:val="both"/>
      </w:pPr>
      <w:r>
        <w:t>"9.1. Личностные результаты освоения адаптированной образовательной программы основного общего образования должны отражать:</w:t>
      </w:r>
    </w:p>
    <w:p w:rsidR="007672EB" w:rsidRDefault="007672EB">
      <w:pPr>
        <w:pStyle w:val="ConsPlusNormal"/>
        <w:ind w:firstLine="540"/>
        <w:jc w:val="both"/>
      </w:pPr>
      <w:r>
        <w:t>1) для глухих, слабослышащих, позднооглохших обучающихся:</w:t>
      </w:r>
    </w:p>
    <w:p w:rsidR="007672EB" w:rsidRDefault="007672EB">
      <w:pPr>
        <w:pStyle w:val="ConsPlusNormal"/>
        <w:ind w:firstLine="540"/>
        <w:jc w:val="both"/>
      </w:pPr>
      <w:r>
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слуха;</w:t>
      </w:r>
    </w:p>
    <w:p w:rsidR="007672EB" w:rsidRDefault="007672EB">
      <w:pPr>
        <w:pStyle w:val="ConsPlusNormal"/>
        <w:ind w:firstLine="540"/>
        <w:jc w:val="both"/>
      </w:pPr>
      <w:r>
        <w:t xml:space="preserve">2) для </w:t>
      </w:r>
      <w:proofErr w:type="gramStart"/>
      <w:r>
        <w:t>обучающихся</w:t>
      </w:r>
      <w:proofErr w:type="gramEnd"/>
      <w:r>
        <w:t xml:space="preserve"> с нарушениями опорно-двигательного аппарата:</w:t>
      </w:r>
    </w:p>
    <w:p w:rsidR="007672EB" w:rsidRDefault="007672EB">
      <w:pPr>
        <w:pStyle w:val="ConsPlusNormal"/>
        <w:ind w:firstLine="540"/>
        <w:jc w:val="both"/>
      </w:pPr>
      <w:r>
        <w:t>владение навыками пространственной и социально-бытовой ориентировки;</w:t>
      </w:r>
    </w:p>
    <w:p w:rsidR="007672EB" w:rsidRDefault="007672EB">
      <w:pPr>
        <w:pStyle w:val="ConsPlusNormal"/>
        <w:ind w:firstLine="540"/>
        <w:jc w:val="both"/>
      </w:pPr>
      <w:r>
        <w:lastRenderedPageBreak/>
        <w:t>умение самостоятельно и безопасно передвигаться в знакомом и незнакомом пространстве с использованием специального оборудования;</w:t>
      </w:r>
    </w:p>
    <w:p w:rsidR="007672EB" w:rsidRDefault="007672EB">
      <w:pPr>
        <w:pStyle w:val="ConsPlusNormal"/>
        <w:ind w:firstLine="540"/>
        <w:jc w:val="both"/>
      </w:pPr>
      <w:r>
        <w:t>способность к осмыслению и дифференциации картины мира, ее временно-пространственной организации;</w:t>
      </w:r>
    </w:p>
    <w:p w:rsidR="007672EB" w:rsidRDefault="007672EB">
      <w:pPr>
        <w:pStyle w:val="ConsPlusNormal"/>
        <w:ind w:firstLine="540"/>
        <w:jc w:val="both"/>
      </w:pPr>
      <w: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7672EB" w:rsidRDefault="007672EB">
      <w:pPr>
        <w:pStyle w:val="ConsPlusNormal"/>
        <w:ind w:firstLine="540"/>
        <w:jc w:val="both"/>
      </w:pPr>
      <w:r>
        <w:t xml:space="preserve">3) для </w:t>
      </w:r>
      <w:proofErr w:type="gramStart"/>
      <w:r>
        <w:t>обучающихся</w:t>
      </w:r>
      <w:proofErr w:type="gramEnd"/>
      <w:r>
        <w:t xml:space="preserve"> с расстройствами аутистического спектра:</w:t>
      </w:r>
    </w:p>
    <w:p w:rsidR="007672EB" w:rsidRDefault="007672EB">
      <w:pPr>
        <w:pStyle w:val="ConsPlusNormal"/>
        <w:ind w:firstLine="540"/>
        <w:jc w:val="both"/>
      </w:pPr>
      <w:r>
        <w:t>формирование умения следовать отработанной системе правил поведения и взаимодействия в привычных бытовых, учебных и социальных ситуациях, удерживать границы взаимодействия;</w:t>
      </w:r>
    </w:p>
    <w:p w:rsidR="007672EB" w:rsidRDefault="007672EB">
      <w:pPr>
        <w:pStyle w:val="ConsPlusNormal"/>
        <w:ind w:firstLine="540"/>
        <w:jc w:val="both"/>
      </w:pPr>
      <w:r>
        <w:t>знание своих предпочтений (ограничений) в бытовой сфере и сфере интересов</w:t>
      </w:r>
      <w:proofErr w:type="gramStart"/>
      <w:r>
        <w:t>.".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2. Дополнить пунктом 10.1 следующего содержания:</w:t>
      </w:r>
    </w:p>
    <w:p w:rsidR="007672EB" w:rsidRDefault="007672EB">
      <w:pPr>
        <w:pStyle w:val="ConsPlusNormal"/>
        <w:ind w:firstLine="540"/>
        <w:jc w:val="both"/>
      </w:pPr>
      <w:r>
        <w:t>"10.1. Метапредметные результаты освоения адаптированной образовательной программы основного общего образования должны отражать:</w:t>
      </w:r>
    </w:p>
    <w:p w:rsidR="007672EB" w:rsidRDefault="007672EB">
      <w:pPr>
        <w:pStyle w:val="ConsPlusNormal"/>
        <w:ind w:firstLine="540"/>
        <w:jc w:val="both"/>
      </w:pPr>
      <w:r>
        <w:t>1) для глухих, слабослышащих, позднооглохших обучающихся:</w:t>
      </w:r>
    </w:p>
    <w:p w:rsidR="007672EB" w:rsidRDefault="007672EB">
      <w:pPr>
        <w:pStyle w:val="ConsPlusNormal"/>
        <w:ind w:firstLine="540"/>
        <w:jc w:val="both"/>
      </w:pPr>
      <w:r>
        <w:t>владение навыками определения и исправления специфических ошибок (аграмматизмов) в письменной и устной речи;</w:t>
      </w:r>
    </w:p>
    <w:p w:rsidR="007672EB" w:rsidRDefault="007672EB">
      <w:pPr>
        <w:pStyle w:val="ConsPlusNormal"/>
        <w:ind w:firstLine="540"/>
        <w:jc w:val="both"/>
      </w:pPr>
      <w:r>
        <w:t xml:space="preserve">2) для </w:t>
      </w:r>
      <w:proofErr w:type="gramStart"/>
      <w:r>
        <w:t>обучающихся</w:t>
      </w:r>
      <w:proofErr w:type="gramEnd"/>
      <w:r>
        <w:t xml:space="preserve"> с расстройствами аутистического спектра:</w:t>
      </w:r>
    </w:p>
    <w:p w:rsidR="007672EB" w:rsidRDefault="007672EB">
      <w:pPr>
        <w:pStyle w:val="ConsPlusNormal"/>
        <w:ind w:firstLine="540"/>
        <w:jc w:val="both"/>
      </w:pPr>
      <w:r>
        <w:t>формирование способности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тьютора;</w:t>
      </w:r>
    </w:p>
    <w:p w:rsidR="007672EB" w:rsidRDefault="007672EB">
      <w:pPr>
        <w:pStyle w:val="ConsPlusNormal"/>
        <w:ind w:firstLine="540"/>
        <w:jc w:val="both"/>
      </w:pPr>
      <w:r>
        <w:t>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тьютора;</w:t>
      </w:r>
    </w:p>
    <w:p w:rsidR="007672EB" w:rsidRDefault="007672EB">
      <w:pPr>
        <w:pStyle w:val="ConsPlusNormal"/>
        <w:ind w:firstLine="540"/>
        <w:jc w:val="both"/>
      </w:pPr>
      <w:r>
        <w:t>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тьютора;</w:t>
      </w:r>
    </w:p>
    <w:p w:rsidR="007672EB" w:rsidRDefault="007672EB">
      <w:pPr>
        <w:pStyle w:val="ConsPlusNormal"/>
        <w:ind w:firstLine="540"/>
        <w:jc w:val="both"/>
      </w:pPr>
      <w:r>
        <w:t>формирование умения оценивать результат своей деятельности в соответствии с заданными эталонами при организующей помощи тьютора;</w:t>
      </w:r>
    </w:p>
    <w:p w:rsidR="007672EB" w:rsidRDefault="007672EB">
      <w:pPr>
        <w:pStyle w:val="ConsPlusNormal"/>
        <w:ind w:firstLine="540"/>
        <w:jc w:val="both"/>
      </w:pPr>
      <w:r>
        <w:t>формирование умения адекватно реагировать в стандартной ситуации на успех и неудачу, конструктивно действовать даже в ситуациях неуспеха при организующей помощи тьютора;</w:t>
      </w:r>
    </w:p>
    <w:p w:rsidR="007672EB" w:rsidRDefault="007672EB">
      <w:pPr>
        <w:pStyle w:val="ConsPlusNormal"/>
        <w:ind w:firstLine="540"/>
        <w:jc w:val="both"/>
      </w:pPr>
      <w:r>
        <w:t>развитие способности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вопроса;</w:t>
      </w:r>
    </w:p>
    <w:p w:rsidR="007672EB" w:rsidRDefault="007672EB">
      <w:pPr>
        <w:pStyle w:val="ConsPlusNormal"/>
        <w:ind w:firstLine="540"/>
        <w:jc w:val="both"/>
      </w:pPr>
      <w:r>
        <w:t>формирование умения активного использования знаково-символических сре</w:t>
      </w:r>
      <w:proofErr w:type="gramStart"/>
      <w:r>
        <w:t>дств дл</w:t>
      </w:r>
      <w:proofErr w:type="gramEnd"/>
      <w:r>
        <w:t>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тьютора;</w:t>
      </w:r>
    </w:p>
    <w:p w:rsidR="007672EB" w:rsidRDefault="007672EB">
      <w:pPr>
        <w:pStyle w:val="ConsPlusNormal"/>
        <w:ind w:firstLine="540"/>
        <w:jc w:val="both"/>
      </w:pPr>
      <w:r>
        <w:t>развитие способности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</w:t>
      </w:r>
      <w:proofErr w:type="gramStart"/>
      <w:r>
        <w:t>.".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3. Пункт 11.1 изложить в следующей редакции:</w:t>
      </w:r>
    </w:p>
    <w:p w:rsidR="007672EB" w:rsidRDefault="007672EB">
      <w:pPr>
        <w:pStyle w:val="ConsPlusNormal"/>
        <w:ind w:firstLine="540"/>
        <w:jc w:val="both"/>
      </w:pPr>
      <w:r>
        <w:t>"11.1. Русский язык и литература</w:t>
      </w:r>
    </w:p>
    <w:p w:rsidR="007672EB" w:rsidRDefault="007672EB">
      <w:pPr>
        <w:pStyle w:val="ConsPlusNormal"/>
        <w:ind w:firstLine="540"/>
        <w:jc w:val="both"/>
      </w:pPr>
      <w:proofErr w:type="gramStart"/>
      <w:r>
        <w:t>Изучение предметной области "Русский язык и литература"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7672EB" w:rsidRDefault="007672EB">
      <w:pPr>
        <w:pStyle w:val="ConsPlusNormal"/>
        <w:ind w:firstLine="540"/>
        <w:jc w:val="both"/>
      </w:pPr>
      <w: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7672EB" w:rsidRDefault="007672EB">
      <w:pPr>
        <w:pStyle w:val="ConsPlusNormal"/>
        <w:ind w:firstLine="540"/>
        <w:jc w:val="both"/>
      </w:pPr>
      <w:r>
        <w:t>приобщение к российскому литературному наследию и через него -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</w:t>
      </w:r>
    </w:p>
    <w:p w:rsidR="007672EB" w:rsidRDefault="007672EB">
      <w:pPr>
        <w:pStyle w:val="ConsPlusNormal"/>
        <w:ind w:firstLine="540"/>
        <w:jc w:val="both"/>
      </w:pPr>
      <w:r>
        <w:t>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7672EB" w:rsidRDefault="007672EB">
      <w:pPr>
        <w:pStyle w:val="ConsPlusNormal"/>
        <w:ind w:firstLine="540"/>
        <w:jc w:val="both"/>
      </w:pPr>
      <w:r>
        <w:t xml:space="preserve">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>
        <w:t>текстов</w:t>
      </w:r>
      <w:proofErr w:type="gramEnd"/>
      <w:r>
        <w:t xml:space="preserve"> разных функционально-смысловых типов и жанров.</w:t>
      </w:r>
    </w:p>
    <w:p w:rsidR="007672EB" w:rsidRDefault="007672EB">
      <w:pPr>
        <w:pStyle w:val="ConsPlusNormal"/>
        <w:ind w:firstLine="540"/>
        <w:jc w:val="both"/>
      </w:pPr>
      <w:r>
        <w:lastRenderedPageBreak/>
        <w:t>Предметные результаты изучения предметной области "Русский язык и литература" должны отражать:</w:t>
      </w:r>
    </w:p>
    <w:p w:rsidR="007672EB" w:rsidRDefault="007672EB">
      <w:pPr>
        <w:pStyle w:val="ConsPlusNormal"/>
        <w:ind w:firstLine="540"/>
        <w:jc w:val="both"/>
      </w:pPr>
      <w:r>
        <w:t>Русский язык:</w:t>
      </w:r>
    </w:p>
    <w:p w:rsidR="007672EB" w:rsidRDefault="007672EB">
      <w:pPr>
        <w:pStyle w:val="ConsPlusNormal"/>
        <w:ind w:firstLine="540"/>
        <w:jc w:val="both"/>
      </w:pPr>
      <w:r>
        <w:t>1)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7672EB" w:rsidRDefault="007672EB">
      <w:pPr>
        <w:pStyle w:val="ConsPlusNormal"/>
        <w:ind w:firstLine="540"/>
        <w:jc w:val="both"/>
      </w:pPr>
      <w:r>
        <w:t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полилогическую речь, участие в диалоге и полилоге;</w:t>
      </w:r>
    </w:p>
    <w:p w:rsidR="007672EB" w:rsidRDefault="007672EB">
      <w:pPr>
        <w:pStyle w:val="ConsPlusNormal"/>
        <w:ind w:firstLine="540"/>
        <w:jc w:val="both"/>
      </w:pPr>
      <w: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7672EB" w:rsidRDefault="007672EB">
      <w:pPr>
        <w:pStyle w:val="ConsPlusNormal"/>
        <w:ind w:firstLine="540"/>
        <w:jc w:val="both"/>
      </w:pPr>
      <w:r>
        <w:t>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7672EB" w:rsidRDefault="007672EB">
      <w:pPr>
        <w:pStyle w:val="ConsPlusNormal"/>
        <w:ind w:firstLine="540"/>
        <w:jc w:val="both"/>
      </w:pPr>
      <w: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7672EB" w:rsidRDefault="007672EB">
      <w:pPr>
        <w:pStyle w:val="ConsPlusNormal"/>
        <w:ind w:firstLine="540"/>
        <w:jc w:val="both"/>
      </w:pPr>
      <w: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7672EB" w:rsidRDefault="007672EB">
      <w:pPr>
        <w:pStyle w:val="ConsPlusNormal"/>
        <w:ind w:firstLine="540"/>
        <w:jc w:val="both"/>
      </w:pPr>
      <w:r>
        <w:t>выявление основных особенностей устной и письменной речи, разговорной и книжной речи;</w:t>
      </w:r>
    </w:p>
    <w:p w:rsidR="007672EB" w:rsidRDefault="007672EB">
      <w:pPr>
        <w:pStyle w:val="ConsPlusNormal"/>
        <w:ind w:firstLine="540"/>
        <w:jc w:val="both"/>
      </w:pPr>
      <w: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7672EB" w:rsidRDefault="007672EB">
      <w:pPr>
        <w:pStyle w:val="ConsPlusNormal"/>
        <w:ind w:firstLine="540"/>
        <w:jc w:val="both"/>
      </w:pPr>
      <w: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7672EB" w:rsidRDefault="007672EB">
      <w:pPr>
        <w:pStyle w:val="ConsPlusNormal"/>
        <w:ind w:firstLine="540"/>
        <w:jc w:val="both"/>
      </w:pPr>
      <w:r>
        <w:t>осознанное использование речевых сре</w:t>
      </w:r>
      <w:proofErr w:type="gramStart"/>
      <w:r>
        <w:t>дств дл</w:t>
      </w:r>
      <w:proofErr w:type="gramEnd"/>
      <w:r>
        <w:t>я планирования и регуляции собственной речи; для выражения своих чувств, мыслей и коммуникативных потребностей;</w:t>
      </w:r>
    </w:p>
    <w:p w:rsidR="007672EB" w:rsidRDefault="007672EB">
      <w:pPr>
        <w:pStyle w:val="ConsPlusNormal"/>
        <w:ind w:firstLine="540"/>
        <w:jc w:val="both"/>
      </w:pPr>
      <w:r>
        <w:t>соблюдение основных языковых норм в устной и письменной речи;</w:t>
      </w:r>
    </w:p>
    <w:p w:rsidR="007672EB" w:rsidRDefault="007672EB">
      <w:pPr>
        <w:pStyle w:val="ConsPlusNormal"/>
        <w:ind w:firstLine="540"/>
        <w:jc w:val="both"/>
      </w:pPr>
      <w: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7672EB" w:rsidRDefault="007672EB">
      <w:pPr>
        <w:pStyle w:val="ConsPlusNormal"/>
        <w:ind w:firstLine="540"/>
        <w:jc w:val="both"/>
      </w:pPr>
      <w:r>
        <w:t>3) использование коммуникативно-эстетических возможностей русского языка:</w:t>
      </w:r>
    </w:p>
    <w:p w:rsidR="007672EB" w:rsidRDefault="007672EB">
      <w:pPr>
        <w:pStyle w:val="ConsPlusNormal"/>
        <w:ind w:firstLine="540"/>
        <w:jc w:val="both"/>
      </w:pPr>
      <w:proofErr w:type="gramStart"/>
      <w: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уместное использование фразеологических оборотов в речи;</w:t>
      </w:r>
    </w:p>
    <w:p w:rsidR="007672EB" w:rsidRDefault="007672EB">
      <w:pPr>
        <w:pStyle w:val="ConsPlusNormal"/>
        <w:ind w:firstLine="540"/>
        <w:jc w:val="both"/>
      </w:pPr>
      <w:r>
        <w:t>корректное и оправданное употребление междометий для выражения эмоций, этикетных формул;</w:t>
      </w:r>
    </w:p>
    <w:p w:rsidR="007672EB" w:rsidRDefault="007672EB">
      <w:pPr>
        <w:pStyle w:val="ConsPlusNormal"/>
        <w:ind w:firstLine="540"/>
        <w:jc w:val="both"/>
      </w:pPr>
      <w:r>
        <w:t>использование в речи синонимичных имен прилагательных в роли эпитетов;</w:t>
      </w:r>
    </w:p>
    <w:p w:rsidR="007672EB" w:rsidRDefault="007672EB">
      <w:pPr>
        <w:pStyle w:val="ConsPlusNormal"/>
        <w:ind w:firstLine="540"/>
        <w:jc w:val="both"/>
      </w:pPr>
      <w: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7672EB" w:rsidRDefault="007672EB">
      <w:pPr>
        <w:pStyle w:val="ConsPlusNormal"/>
        <w:ind w:firstLine="540"/>
        <w:jc w:val="both"/>
      </w:pPr>
      <w: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7672EB" w:rsidRDefault="007672EB">
      <w:pPr>
        <w:pStyle w:val="ConsPlusNormal"/>
        <w:ind w:firstLine="540"/>
        <w:jc w:val="both"/>
      </w:pPr>
      <w: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7672EB" w:rsidRDefault="007672EB">
      <w:pPr>
        <w:pStyle w:val="ConsPlusNormal"/>
        <w:ind w:firstLine="540"/>
        <w:jc w:val="both"/>
      </w:pPr>
      <w:r>
        <w:t>распознавание глаголов, причастий, деепричастий и их морфологических признаков;</w:t>
      </w:r>
    </w:p>
    <w:p w:rsidR="007672EB" w:rsidRDefault="007672EB">
      <w:pPr>
        <w:pStyle w:val="ConsPlusNormal"/>
        <w:ind w:firstLine="540"/>
        <w:jc w:val="both"/>
      </w:pPr>
      <w:r>
        <w:t>распознавание предлогов, частиц и союзов разных разрядов, определение смысловых оттенков частиц;</w:t>
      </w:r>
    </w:p>
    <w:p w:rsidR="007672EB" w:rsidRDefault="007672EB">
      <w:pPr>
        <w:pStyle w:val="ConsPlusNormal"/>
        <w:ind w:firstLine="540"/>
        <w:jc w:val="both"/>
      </w:pPr>
      <w:r>
        <w:t>распознавание междометий разных разрядов, определение грамматических особенностей междометий;</w:t>
      </w:r>
    </w:p>
    <w:p w:rsidR="007672EB" w:rsidRDefault="007672EB">
      <w:pPr>
        <w:pStyle w:val="ConsPlusNormal"/>
        <w:ind w:firstLine="540"/>
        <w:jc w:val="both"/>
      </w:pPr>
      <w: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7672EB" w:rsidRDefault="007672EB">
      <w:pPr>
        <w:pStyle w:val="ConsPlusNormal"/>
        <w:ind w:firstLine="540"/>
        <w:jc w:val="both"/>
      </w:pPr>
      <w: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7672EB" w:rsidRDefault="007672EB">
      <w:pPr>
        <w:pStyle w:val="ConsPlusNormal"/>
        <w:ind w:firstLine="540"/>
        <w:jc w:val="both"/>
      </w:pPr>
      <w:r>
        <w:t xml:space="preserve">проведение синтаксического анализа предложения, определение синтаксической роли </w:t>
      </w:r>
      <w:r>
        <w:lastRenderedPageBreak/>
        <w:t>самостоятельных частей речи в предложении;</w:t>
      </w:r>
    </w:p>
    <w:p w:rsidR="007672EB" w:rsidRDefault="007672EB">
      <w:pPr>
        <w:pStyle w:val="ConsPlusNormal"/>
        <w:ind w:firstLine="540"/>
        <w:jc w:val="both"/>
      </w:pPr>
      <w:r>
        <w:t>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композиционные элементы текста;</w:t>
      </w:r>
    </w:p>
    <w:p w:rsidR="007672EB" w:rsidRDefault="007672EB">
      <w:pPr>
        <w:pStyle w:val="ConsPlusNormal"/>
        <w:ind w:firstLine="540"/>
        <w:jc w:val="both"/>
      </w:pPr>
      <w:r>
        <w:t>определение звукового состава слова, правильное деление на слоги, характеристика звуков слова;</w:t>
      </w:r>
    </w:p>
    <w:p w:rsidR="007672EB" w:rsidRDefault="007672EB">
      <w:pPr>
        <w:pStyle w:val="ConsPlusNormal"/>
        <w:ind w:firstLine="540"/>
        <w:jc w:val="both"/>
      </w:pPr>
      <w: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7672EB" w:rsidRDefault="007672EB">
      <w:pPr>
        <w:pStyle w:val="ConsPlusNormal"/>
        <w:ind w:firstLine="540"/>
        <w:jc w:val="both"/>
      </w:pPr>
      <w:r>
        <w:t>деление слова на морфемы на основе смыслового, грамматического и словообразовательного анализа слова;</w:t>
      </w:r>
    </w:p>
    <w:p w:rsidR="007672EB" w:rsidRDefault="007672EB">
      <w:pPr>
        <w:pStyle w:val="ConsPlusNormal"/>
        <w:ind w:firstLine="540"/>
        <w:jc w:val="both"/>
      </w:pPr>
      <w:r>
        <w:t>умение различать словообразовательные и формообразующие морфемы, способы словообразования;</w:t>
      </w:r>
    </w:p>
    <w:p w:rsidR="007672EB" w:rsidRDefault="007672EB">
      <w:pPr>
        <w:pStyle w:val="ConsPlusNormal"/>
        <w:ind w:firstLine="540"/>
        <w:jc w:val="both"/>
      </w:pPr>
      <w: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7672EB" w:rsidRDefault="007672EB">
      <w:pPr>
        <w:pStyle w:val="ConsPlusNormal"/>
        <w:ind w:firstLine="540"/>
        <w:jc w:val="both"/>
      </w:pPr>
      <w:r>
        <w:t>опознавание основных единиц синтаксиса (словосочетание, предложение, текст);</w:t>
      </w:r>
    </w:p>
    <w:p w:rsidR="007672EB" w:rsidRDefault="007672EB">
      <w:pPr>
        <w:pStyle w:val="ConsPlusNormal"/>
        <w:ind w:firstLine="540"/>
        <w:jc w:val="both"/>
      </w:pPr>
      <w: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7672EB" w:rsidRDefault="007672EB">
      <w:pPr>
        <w:pStyle w:val="ConsPlusNormal"/>
        <w:ind w:firstLine="540"/>
        <w:jc w:val="both"/>
      </w:pPr>
      <w:r>
        <w:t>определение вида предложения по цели высказывания и эмоциональной окраске;</w:t>
      </w:r>
    </w:p>
    <w:p w:rsidR="007672EB" w:rsidRDefault="007672EB">
      <w:pPr>
        <w:pStyle w:val="ConsPlusNormal"/>
        <w:ind w:firstLine="540"/>
        <w:jc w:val="both"/>
      </w:pPr>
      <w:r>
        <w:t>определение грамматической основы предложения;</w:t>
      </w:r>
    </w:p>
    <w:p w:rsidR="007672EB" w:rsidRDefault="007672EB">
      <w:pPr>
        <w:pStyle w:val="ConsPlusNormal"/>
        <w:ind w:firstLine="540"/>
        <w:jc w:val="both"/>
      </w:pPr>
      <w:r>
        <w:t>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7672EB" w:rsidRDefault="007672EB">
      <w:pPr>
        <w:pStyle w:val="ConsPlusNormal"/>
        <w:ind w:firstLine="540"/>
        <w:jc w:val="both"/>
      </w:pPr>
      <w: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7672EB" w:rsidRDefault="007672EB">
      <w:pPr>
        <w:pStyle w:val="ConsPlusNormal"/>
        <w:ind w:firstLine="540"/>
        <w:jc w:val="both"/>
      </w:pPr>
      <w: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7672EB" w:rsidRDefault="007672EB">
      <w:pPr>
        <w:pStyle w:val="ConsPlusNormal"/>
        <w:ind w:firstLine="540"/>
        <w:jc w:val="both"/>
      </w:pPr>
      <w: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7672EB" w:rsidRDefault="007672EB">
      <w:pPr>
        <w:pStyle w:val="ConsPlusNormal"/>
        <w:ind w:firstLine="540"/>
        <w:jc w:val="both"/>
      </w:pPr>
      <w:r>
        <w:t>определение видов связи, смысловых, лексических и грамматических сре</w:t>
      </w:r>
      <w:proofErr w:type="gramStart"/>
      <w:r>
        <w:t>дств св</w:t>
      </w:r>
      <w:proofErr w:type="gramEnd"/>
      <w:r>
        <w:t>язи предложений в тексте, а также уместность и целесообразность их использования;</w:t>
      </w:r>
    </w:p>
    <w:p w:rsidR="007672EB" w:rsidRDefault="007672EB">
      <w:pPr>
        <w:pStyle w:val="ConsPlusNormal"/>
        <w:ind w:firstLine="540"/>
        <w:jc w:val="both"/>
      </w:pPr>
      <w:r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>
        <w:t>дств дл</w:t>
      </w:r>
      <w:proofErr w:type="gramEnd"/>
      <w:r>
        <w:t>я свободного выражения мыслей и чувств в соответствии с ситуацией и стилем общения:</w:t>
      </w:r>
    </w:p>
    <w:p w:rsidR="007672EB" w:rsidRDefault="007672EB">
      <w:pPr>
        <w:pStyle w:val="ConsPlusNormal"/>
        <w:ind w:firstLine="540"/>
        <w:jc w:val="both"/>
      </w:pPr>
      <w: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7672EB" w:rsidRDefault="007672EB">
      <w:pPr>
        <w:pStyle w:val="ConsPlusNormal"/>
        <w:ind w:firstLine="540"/>
        <w:jc w:val="both"/>
      </w:pPr>
      <w: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7672EB" w:rsidRDefault="007672EB">
      <w:pPr>
        <w:pStyle w:val="ConsPlusNormal"/>
        <w:ind w:firstLine="540"/>
        <w:jc w:val="both"/>
      </w:pPr>
      <w: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7672EB" w:rsidRDefault="007672EB">
      <w:pPr>
        <w:pStyle w:val="ConsPlusNormal"/>
        <w:ind w:firstLine="540"/>
        <w:jc w:val="both"/>
      </w:pPr>
      <w:r>
        <w:t>использование фразеологических словарей для определения значения и особенностей употребления фразеологизмов;</w:t>
      </w:r>
    </w:p>
    <w:p w:rsidR="007672EB" w:rsidRDefault="007672EB">
      <w:pPr>
        <w:pStyle w:val="ConsPlusNormal"/>
        <w:ind w:firstLine="540"/>
        <w:jc w:val="both"/>
      </w:pPr>
      <w: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7672EB" w:rsidRDefault="007672EB">
      <w:pPr>
        <w:pStyle w:val="ConsPlusNormal"/>
        <w:ind w:firstLine="540"/>
        <w:jc w:val="both"/>
      </w:pPr>
      <w:r>
        <w:t>использование словарей для подбора к словам синонимов, антонимов;</w:t>
      </w:r>
    </w:p>
    <w:p w:rsidR="007672EB" w:rsidRDefault="007672EB">
      <w:pPr>
        <w:pStyle w:val="ConsPlusNormal"/>
        <w:ind w:firstLine="540"/>
        <w:jc w:val="both"/>
      </w:pPr>
      <w: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7672EB" w:rsidRDefault="007672EB">
      <w:pPr>
        <w:pStyle w:val="ConsPlusNormal"/>
        <w:ind w:firstLine="540"/>
        <w:jc w:val="both"/>
      </w:pPr>
      <w:r>
        <w:t>поиск орфограммы и применение правил написания слов с орфограммами;</w:t>
      </w:r>
    </w:p>
    <w:p w:rsidR="007672EB" w:rsidRDefault="007672EB">
      <w:pPr>
        <w:pStyle w:val="ConsPlusNormal"/>
        <w:ind w:firstLine="540"/>
        <w:jc w:val="both"/>
      </w:pPr>
      <w:r>
        <w:t>освоение правил правописания служебных частей речи и умения применять их на письме;</w:t>
      </w:r>
    </w:p>
    <w:p w:rsidR="007672EB" w:rsidRDefault="007672EB">
      <w:pPr>
        <w:pStyle w:val="ConsPlusNormal"/>
        <w:ind w:firstLine="540"/>
        <w:jc w:val="both"/>
      </w:pPr>
      <w:r>
        <w:t>применение правильного переноса слов;</w:t>
      </w:r>
    </w:p>
    <w:p w:rsidR="007672EB" w:rsidRDefault="007672EB">
      <w:pPr>
        <w:pStyle w:val="ConsPlusNormal"/>
        <w:ind w:firstLine="540"/>
        <w:jc w:val="both"/>
      </w:pPr>
      <w:r>
        <w:t xml:space="preserve">применение правил постановки знаков препинания в конце предложения, в простом и в сложном </w:t>
      </w:r>
      <w:r>
        <w:lastRenderedPageBreak/>
        <w:t>предложениях, при прямой речи, цитировании, диалоге;</w:t>
      </w:r>
    </w:p>
    <w:p w:rsidR="007672EB" w:rsidRDefault="007672EB">
      <w:pPr>
        <w:pStyle w:val="ConsPlusNormal"/>
        <w:ind w:firstLine="540"/>
        <w:jc w:val="both"/>
      </w:pPr>
      <w: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7672EB" w:rsidRDefault="007672EB">
      <w:pPr>
        <w:pStyle w:val="ConsPlusNormal"/>
        <w:ind w:firstLine="540"/>
        <w:jc w:val="both"/>
      </w:pPr>
      <w: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7672EB" w:rsidRDefault="007672EB">
      <w:pPr>
        <w:pStyle w:val="ConsPlusNormal"/>
        <w:ind w:firstLine="540"/>
        <w:jc w:val="both"/>
      </w:pPr>
      <w:r>
        <w:t>нормативное изменение форм существительных, прилагательных, местоимений, числительных, глаголов;</w:t>
      </w:r>
    </w:p>
    <w:p w:rsidR="007672EB" w:rsidRDefault="007672EB">
      <w:pPr>
        <w:pStyle w:val="ConsPlusNormal"/>
        <w:ind w:firstLine="540"/>
        <w:jc w:val="both"/>
      </w:pPr>
      <w: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7672EB" w:rsidRDefault="007672EB">
      <w:pPr>
        <w:pStyle w:val="ConsPlusNormal"/>
        <w:ind w:firstLine="540"/>
        <w:jc w:val="both"/>
      </w:pPr>
      <w:r>
        <w:t>8) для слепых, слабовидящих обучающихся: формирование навыков письма на брайлевской печатной машинке;</w:t>
      </w:r>
    </w:p>
    <w:p w:rsidR="007672EB" w:rsidRDefault="007672EB">
      <w:pPr>
        <w:pStyle w:val="ConsPlusNormal"/>
        <w:ind w:firstLine="540"/>
        <w:jc w:val="both"/>
      </w:pPr>
      <w:r>
        <w:t>9) для глухих, слабослышащих, позднооглохших обучающихся формирование и развитие основных видов речевой деятельности обучающихся - слухозрительного восприятия (с использованием слуховых аппаратов и (или) кохлеарных имплантов), говорения, чтения, письма;</w:t>
      </w:r>
    </w:p>
    <w:p w:rsidR="007672EB" w:rsidRDefault="007672EB">
      <w:pPr>
        <w:pStyle w:val="ConsPlusNormal"/>
        <w:ind w:firstLine="540"/>
        <w:jc w:val="both"/>
      </w:pPr>
      <w:r>
        <w:t xml:space="preserve">10) для </w:t>
      </w:r>
      <w:proofErr w:type="gramStart"/>
      <w:r>
        <w:t>обучающихся</w:t>
      </w:r>
      <w:proofErr w:type="gramEnd"/>
      <w:r>
        <w:t xml:space="preserve"> с расстройствами аутистического спектра:</w:t>
      </w:r>
    </w:p>
    <w:p w:rsidR="007672EB" w:rsidRDefault="007672EB">
      <w:pPr>
        <w:pStyle w:val="ConsPlusNormal"/>
        <w:ind w:firstLine="540"/>
        <w:jc w:val="both"/>
      </w:pPr>
      <w: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7672EB" w:rsidRDefault="007672EB">
      <w:pPr>
        <w:pStyle w:val="ConsPlusNormal"/>
        <w:ind w:firstLine="540"/>
        <w:jc w:val="both"/>
      </w:pPr>
      <w: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7672EB" w:rsidRDefault="007672EB">
      <w:pPr>
        <w:pStyle w:val="ConsPlusNormal"/>
        <w:ind w:firstLine="540"/>
        <w:jc w:val="both"/>
      </w:pPr>
      <w:r>
        <w:t>стремление к возможности выразить собственные мысли и чувства, обозначить собственную позицию;</w:t>
      </w:r>
    </w:p>
    <w:p w:rsidR="007672EB" w:rsidRDefault="007672EB">
      <w:pPr>
        <w:pStyle w:val="ConsPlusNormal"/>
        <w:ind w:firstLine="540"/>
        <w:jc w:val="both"/>
      </w:pPr>
      <w:r>
        <w:t>видение традиций и новаторства в произведениях;</w:t>
      </w:r>
    </w:p>
    <w:p w:rsidR="007672EB" w:rsidRDefault="007672EB">
      <w:pPr>
        <w:pStyle w:val="ConsPlusNormal"/>
        <w:ind w:firstLine="540"/>
        <w:jc w:val="both"/>
      </w:pPr>
      <w:r>
        <w:t>восприятие художественной действительности как выражение мыслей автора о мире и человеке.</w:t>
      </w:r>
    </w:p>
    <w:p w:rsidR="007672EB" w:rsidRDefault="007672EB">
      <w:pPr>
        <w:pStyle w:val="ConsPlusNormal"/>
        <w:ind w:firstLine="540"/>
        <w:jc w:val="both"/>
      </w:pPr>
      <w:r>
        <w:t>Литература:</w:t>
      </w:r>
    </w:p>
    <w:p w:rsidR="007672EB" w:rsidRDefault="007672EB">
      <w:pPr>
        <w:pStyle w:val="ConsPlusNormal"/>
        <w:ind w:firstLine="540"/>
        <w:jc w:val="both"/>
      </w:pPr>
      <w: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7672EB" w:rsidRDefault="007672EB">
      <w:pPr>
        <w:pStyle w:val="ConsPlusNormal"/>
        <w:ind w:firstLine="540"/>
        <w:jc w:val="both"/>
      </w:pPr>
      <w: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7672EB" w:rsidRDefault="007672EB">
      <w:pPr>
        <w:pStyle w:val="ConsPlusNormal"/>
        <w:ind w:firstLine="540"/>
        <w:jc w:val="both"/>
      </w:pPr>
      <w: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7672EB" w:rsidRDefault="007672EB">
      <w:pPr>
        <w:pStyle w:val="ConsPlusNormal"/>
        <w:ind w:firstLine="540"/>
        <w:jc w:val="both"/>
      </w:pPr>
      <w: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7672EB" w:rsidRDefault="007672EB">
      <w:pPr>
        <w:pStyle w:val="ConsPlusNormal"/>
        <w:ind w:firstLine="540"/>
        <w:jc w:val="both"/>
      </w:pPr>
      <w: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7672EB" w:rsidRDefault="007672EB">
      <w:pPr>
        <w:pStyle w:val="ConsPlusNormal"/>
        <w:ind w:firstLine="540"/>
        <w:jc w:val="both"/>
      </w:pPr>
      <w:proofErr w:type="gramStart"/>
      <w: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осмысления.".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4. Дополнить новыми пунктами 11.2 и 11.3 следующего содержания:</w:t>
      </w:r>
    </w:p>
    <w:p w:rsidR="007672EB" w:rsidRDefault="007672EB">
      <w:pPr>
        <w:pStyle w:val="ConsPlusNormal"/>
        <w:ind w:firstLine="540"/>
        <w:jc w:val="both"/>
      </w:pPr>
      <w:r>
        <w:t>"11.2. Родной язык и родная литература</w:t>
      </w:r>
    </w:p>
    <w:p w:rsidR="007672EB" w:rsidRDefault="007672EB">
      <w:pPr>
        <w:pStyle w:val="ConsPlusNormal"/>
        <w:ind w:firstLine="540"/>
        <w:jc w:val="both"/>
      </w:pPr>
      <w:r>
        <w:t>Изучение предметной области "Родной язык и родная литература" должно обеспечить:</w:t>
      </w:r>
    </w:p>
    <w:p w:rsidR="007672EB" w:rsidRDefault="007672EB">
      <w:pPr>
        <w:pStyle w:val="ConsPlusNormal"/>
        <w:ind w:firstLine="540"/>
        <w:jc w:val="both"/>
      </w:pPr>
      <w: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7672EB" w:rsidRDefault="007672EB">
      <w:pPr>
        <w:pStyle w:val="ConsPlusNormal"/>
        <w:ind w:firstLine="540"/>
        <w:jc w:val="both"/>
      </w:pPr>
      <w:r>
        <w:t>приобщение к литературному наследию своего народа;</w:t>
      </w:r>
    </w:p>
    <w:p w:rsidR="007672EB" w:rsidRDefault="007672EB">
      <w:pPr>
        <w:pStyle w:val="ConsPlusNormal"/>
        <w:ind w:firstLine="540"/>
        <w:jc w:val="both"/>
      </w:pPr>
      <w: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7672EB" w:rsidRDefault="007672EB">
      <w:pPr>
        <w:pStyle w:val="ConsPlusNormal"/>
        <w:ind w:firstLine="540"/>
        <w:jc w:val="both"/>
      </w:pPr>
      <w:proofErr w:type="gramStart"/>
      <w: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lastRenderedPageBreak/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>
        <w:t>текстов</w:t>
      </w:r>
      <w:proofErr w:type="gramEnd"/>
      <w:r>
        <w:t xml:space="preserve"> разных функционально-смысловых типов и жанров.</w:t>
      </w:r>
    </w:p>
    <w:p w:rsidR="007672EB" w:rsidRDefault="007672EB">
      <w:pPr>
        <w:pStyle w:val="ConsPlusNormal"/>
        <w:ind w:firstLine="540"/>
        <w:jc w:val="both"/>
      </w:pPr>
      <w:r>
        <w:t>Предметные результаты изучения предметной области "Родной язык и родная литература" должны отражать:</w:t>
      </w:r>
    </w:p>
    <w:p w:rsidR="007672EB" w:rsidRDefault="007672EB">
      <w:pPr>
        <w:pStyle w:val="ConsPlusNormal"/>
        <w:ind w:firstLine="540"/>
        <w:jc w:val="both"/>
      </w:pPr>
      <w:r>
        <w:t>Родной язык:</w:t>
      </w:r>
    </w:p>
    <w:p w:rsidR="007672EB" w:rsidRDefault="007672EB">
      <w:pPr>
        <w:pStyle w:val="ConsPlusNormal"/>
        <w:ind w:firstLine="540"/>
        <w:jc w:val="both"/>
      </w:pPr>
      <w:r>
        <w:t>1)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7672EB" w:rsidRDefault="007672EB">
      <w:pPr>
        <w:pStyle w:val="ConsPlusNormal"/>
        <w:ind w:firstLine="540"/>
        <w:jc w:val="both"/>
      </w:pPr>
      <w: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7672EB" w:rsidRDefault="007672EB">
      <w:pPr>
        <w:pStyle w:val="ConsPlusNormal"/>
        <w:ind w:firstLine="540"/>
        <w:jc w:val="both"/>
      </w:pPr>
      <w:r>
        <w:t>3) использование коммуникативно-эстетических возможностей родного языка;</w:t>
      </w:r>
    </w:p>
    <w:p w:rsidR="007672EB" w:rsidRDefault="007672EB">
      <w:pPr>
        <w:pStyle w:val="ConsPlusNormal"/>
        <w:ind w:firstLine="540"/>
        <w:jc w:val="both"/>
      </w:pPr>
      <w: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7672EB" w:rsidRDefault="007672EB">
      <w:pPr>
        <w:pStyle w:val="ConsPlusNormal"/>
        <w:ind w:firstLine="540"/>
        <w:jc w:val="both"/>
      </w:pPr>
      <w: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7672EB" w:rsidRDefault="007672EB">
      <w:pPr>
        <w:pStyle w:val="ConsPlusNormal"/>
        <w:ind w:firstLine="540"/>
        <w:jc w:val="both"/>
      </w:pPr>
      <w: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>
        <w:t>дств дл</w:t>
      </w:r>
      <w:proofErr w:type="gramEnd"/>
      <w:r>
        <w:t>я свободного выражения мыслей и чувств на родном языке адекватно ситуации и стилю общения;</w:t>
      </w:r>
    </w:p>
    <w:p w:rsidR="007672EB" w:rsidRDefault="007672EB">
      <w:pPr>
        <w:pStyle w:val="ConsPlusNormal"/>
        <w:ind w:firstLine="540"/>
        <w:jc w:val="both"/>
      </w:pPr>
      <w: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7672EB" w:rsidRDefault="007672EB">
      <w:pPr>
        <w:pStyle w:val="ConsPlusNormal"/>
        <w:ind w:firstLine="540"/>
        <w:jc w:val="both"/>
      </w:pPr>
      <w:r>
        <w:t>8) формирование ответственности за языковую культуру как общечеловеческую ценность.</w:t>
      </w:r>
    </w:p>
    <w:p w:rsidR="007672EB" w:rsidRDefault="007672EB">
      <w:pPr>
        <w:pStyle w:val="ConsPlusNormal"/>
        <w:ind w:firstLine="540"/>
        <w:jc w:val="both"/>
      </w:pPr>
      <w:r>
        <w:t>Родная литература:</w:t>
      </w:r>
    </w:p>
    <w:p w:rsidR="007672EB" w:rsidRDefault="007672EB">
      <w:pPr>
        <w:pStyle w:val="ConsPlusNormal"/>
        <w:ind w:firstLine="540"/>
        <w:jc w:val="both"/>
      </w:pPr>
      <w: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7672EB" w:rsidRDefault="007672EB">
      <w:pPr>
        <w:pStyle w:val="ConsPlusNormal"/>
        <w:ind w:firstLine="540"/>
        <w:jc w:val="both"/>
      </w:pPr>
      <w: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7672EB" w:rsidRDefault="007672EB">
      <w:pPr>
        <w:pStyle w:val="ConsPlusNormal"/>
        <w:ind w:firstLine="540"/>
        <w:jc w:val="both"/>
      </w:pPr>
      <w: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7672EB" w:rsidRDefault="007672EB">
      <w:pPr>
        <w:pStyle w:val="ConsPlusNormal"/>
        <w:ind w:firstLine="540"/>
        <w:jc w:val="both"/>
      </w:pPr>
      <w: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7672EB" w:rsidRDefault="007672EB">
      <w:pPr>
        <w:pStyle w:val="ConsPlusNormal"/>
        <w:ind w:firstLine="540"/>
        <w:jc w:val="both"/>
      </w:pPr>
      <w: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7672EB" w:rsidRDefault="007672EB">
      <w:pPr>
        <w:pStyle w:val="ConsPlusNormal"/>
        <w:ind w:firstLine="540"/>
        <w:jc w:val="both"/>
      </w:pPr>
      <w:proofErr w:type="gramStart"/>
      <w: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11.3. Иностранный язык. Второй иностранный язык</w:t>
      </w:r>
    </w:p>
    <w:p w:rsidR="007672EB" w:rsidRDefault="007672EB">
      <w:pPr>
        <w:pStyle w:val="ConsPlusNormal"/>
        <w:ind w:firstLine="540"/>
        <w:jc w:val="both"/>
      </w:pPr>
      <w:r>
        <w:t>Изучение предметной области "Иностранные языки" должно обеспечить:</w:t>
      </w:r>
    </w:p>
    <w:p w:rsidR="007672EB" w:rsidRDefault="007672EB">
      <w:pPr>
        <w:pStyle w:val="ConsPlusNormal"/>
        <w:ind w:firstLine="540"/>
        <w:jc w:val="both"/>
      </w:pPr>
      <w:r>
        <w:t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</w:t>
      </w:r>
    </w:p>
    <w:p w:rsidR="007672EB" w:rsidRDefault="007672EB">
      <w:pPr>
        <w:pStyle w:val="ConsPlusNormal"/>
        <w:ind w:firstLine="540"/>
        <w:jc w:val="both"/>
      </w:pPr>
      <w:r>
        <w:t>осознание тесной связи между овладением иностранными языками и личностным, социальным и профессиональным ростом;</w:t>
      </w:r>
    </w:p>
    <w:p w:rsidR="007672EB" w:rsidRDefault="007672EB">
      <w:pPr>
        <w:pStyle w:val="ConsPlusNormal"/>
        <w:ind w:firstLine="540"/>
        <w:jc w:val="both"/>
      </w:pPr>
      <w:r>
        <w:t>формирование коммуникативной иноязычной компетенции (говорение, аудирование, чтение и письмо), необходимой для успешной социализации и самореализации;</w:t>
      </w:r>
    </w:p>
    <w:p w:rsidR="007672EB" w:rsidRDefault="007672EB">
      <w:pPr>
        <w:pStyle w:val="ConsPlusNormal"/>
        <w:ind w:firstLine="540"/>
        <w:jc w:val="both"/>
      </w:pPr>
      <w:r>
        <w:t xml:space="preserve">обогащение активного и потенциального словарного запаса, развитие у </w:t>
      </w:r>
      <w:proofErr w:type="gramStart"/>
      <w:r>
        <w:t>обучающихся</w:t>
      </w:r>
      <w:proofErr w:type="gramEnd"/>
      <w:r>
        <w:t xml:space="preserve"> культуры </w:t>
      </w:r>
      <w:r>
        <w:lastRenderedPageBreak/>
        <w:t>владения иностранным языком в соответствии с требованиями к нормам устной и письменной речи, правилами речевого этикета.</w:t>
      </w:r>
    </w:p>
    <w:p w:rsidR="007672EB" w:rsidRDefault="007672EB">
      <w:pPr>
        <w:pStyle w:val="ConsPlusNormal"/>
        <w:ind w:firstLine="540"/>
        <w:jc w:val="both"/>
      </w:pPr>
      <w:r>
        <w:t>Предметные результаты изучения предметной области "Иностранные языки" должны отражать:</w:t>
      </w:r>
    </w:p>
    <w:p w:rsidR="007672EB" w:rsidRDefault="007672EB">
      <w:pPr>
        <w:pStyle w:val="ConsPlusNormal"/>
        <w:ind w:firstLine="540"/>
        <w:jc w:val="both"/>
      </w:pPr>
      <w:proofErr w:type="gramStart"/>
      <w: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7672EB" w:rsidRDefault="007672EB">
      <w:pPr>
        <w:pStyle w:val="ConsPlusNormal"/>
        <w:ind w:firstLine="540"/>
        <w:jc w:val="both"/>
      </w:pPr>
      <w:r>
        <w:t>3) достижение допорогового уровня иноязычной коммуникативной компетенции;</w:t>
      </w:r>
    </w:p>
    <w:p w:rsidR="007672EB" w:rsidRDefault="007672EB">
      <w:pPr>
        <w:pStyle w:val="ConsPlusNormal"/>
        <w:ind w:firstLine="540"/>
        <w:jc w:val="both"/>
      </w:pPr>
      <w: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</w:t>
      </w:r>
      <w:proofErr w:type="gramStart"/>
      <w:r>
        <w:t>.".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5. Пункты 11.2 - 11.8 считать соответственно пунктами 11.4 - 11.10.</w:t>
      </w:r>
    </w:p>
    <w:p w:rsidR="007672EB" w:rsidRDefault="007672EB">
      <w:pPr>
        <w:pStyle w:val="ConsPlusNormal"/>
        <w:ind w:firstLine="540"/>
        <w:jc w:val="both"/>
      </w:pPr>
      <w:r>
        <w:t>6. Абзац восьмой пункта 11.4 изложить в следующей редакции:</w:t>
      </w:r>
    </w:p>
    <w:p w:rsidR="007672EB" w:rsidRDefault="007672EB">
      <w:pPr>
        <w:pStyle w:val="ConsPlusNormal"/>
        <w:ind w:firstLine="540"/>
        <w:jc w:val="both"/>
      </w:pPr>
      <w:proofErr w:type="gramStart"/>
      <w:r>
        <w:t>"При изучении учебных предметов общественно-научной направленности задача развития и воспитания личности обучающихся является приоритетной (для обучающихся с расстройствами аутистического спектра приоритетной является задача социализации).".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7. Пункт 11.5 изложить в следующей редакции:</w:t>
      </w:r>
    </w:p>
    <w:p w:rsidR="007672EB" w:rsidRDefault="007672EB">
      <w:pPr>
        <w:pStyle w:val="ConsPlusNormal"/>
        <w:ind w:firstLine="540"/>
        <w:jc w:val="both"/>
      </w:pPr>
      <w:r>
        <w:t>"11.5. Математика и информатика</w:t>
      </w:r>
    </w:p>
    <w:p w:rsidR="007672EB" w:rsidRDefault="007672EB">
      <w:pPr>
        <w:pStyle w:val="ConsPlusNormal"/>
        <w:ind w:firstLine="540"/>
        <w:jc w:val="both"/>
      </w:pPr>
      <w:r>
        <w:t>Изучение предметной области "Математика и информатика" должно обеспечить:</w:t>
      </w:r>
    </w:p>
    <w:p w:rsidR="007672EB" w:rsidRDefault="007672EB">
      <w:pPr>
        <w:pStyle w:val="ConsPlusNormal"/>
        <w:ind w:firstLine="540"/>
        <w:jc w:val="both"/>
      </w:pPr>
      <w:r>
        <w:t>осознание значения математики и информатики в повседневной жизни человека;</w:t>
      </w:r>
    </w:p>
    <w:p w:rsidR="007672EB" w:rsidRDefault="007672EB">
      <w:pPr>
        <w:pStyle w:val="ConsPlusNormal"/>
        <w:ind w:firstLine="540"/>
        <w:jc w:val="both"/>
      </w:pPr>
      <w:r>
        <w:t>формирование представлений о социальных, культурных и исторических факторах становления математической науки;</w:t>
      </w:r>
    </w:p>
    <w:p w:rsidR="007672EB" w:rsidRDefault="007672EB">
      <w:pPr>
        <w:pStyle w:val="ConsPlusNormal"/>
        <w:ind w:firstLine="540"/>
        <w:jc w:val="both"/>
      </w:pPr>
      <w:r>
        <w:t>понимание роли информационных процессов в современном мире;</w:t>
      </w:r>
    </w:p>
    <w:p w:rsidR="007672EB" w:rsidRDefault="007672EB">
      <w:pPr>
        <w:pStyle w:val="ConsPlusNormal"/>
        <w:ind w:firstLine="540"/>
        <w:jc w:val="both"/>
      </w:pPr>
      <w: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7672EB" w:rsidRDefault="007672EB">
      <w:pPr>
        <w:pStyle w:val="ConsPlusNormal"/>
        <w:ind w:firstLine="540"/>
        <w:jc w:val="both"/>
      </w:pPr>
      <w:proofErr w:type="gramStart"/>
      <w:r>
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Предметные результаты изучения предметной области "Математика и информатика" должны отражать:</w:t>
      </w:r>
    </w:p>
    <w:p w:rsidR="007672EB" w:rsidRDefault="007672EB">
      <w:pPr>
        <w:pStyle w:val="ConsPlusNormal"/>
        <w:ind w:firstLine="540"/>
        <w:jc w:val="both"/>
      </w:pPr>
      <w:r>
        <w:t>Математика. Алгебра. Геометрия. Информатика:</w:t>
      </w:r>
    </w:p>
    <w:p w:rsidR="007672EB" w:rsidRDefault="007672EB">
      <w:pPr>
        <w:pStyle w:val="ConsPlusNormal"/>
        <w:ind w:firstLine="540"/>
        <w:jc w:val="both"/>
      </w:pPr>
      <w: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7672EB" w:rsidRDefault="007672EB">
      <w:pPr>
        <w:pStyle w:val="ConsPlusNormal"/>
        <w:ind w:firstLine="540"/>
        <w:jc w:val="both"/>
      </w:pPr>
      <w:r>
        <w:t>осознание роли математики в развитии России и мира;</w:t>
      </w:r>
    </w:p>
    <w:p w:rsidR="007672EB" w:rsidRDefault="007672EB">
      <w:pPr>
        <w:pStyle w:val="ConsPlusNormal"/>
        <w:ind w:firstLine="540"/>
        <w:jc w:val="both"/>
      </w:pPr>
      <w:r>
        <w:t>возможность привести примеры из отечественной и всемирной истории математических открытий и их авторов;</w:t>
      </w:r>
    </w:p>
    <w:p w:rsidR="007672EB" w:rsidRDefault="007672EB">
      <w:pPr>
        <w:pStyle w:val="ConsPlusNormal"/>
        <w:ind w:firstLine="540"/>
        <w:jc w:val="both"/>
      </w:pPr>
      <w: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7672EB" w:rsidRDefault="007672EB">
      <w:pPr>
        <w:pStyle w:val="ConsPlusNormal"/>
        <w:ind w:firstLine="540"/>
        <w:jc w:val="both"/>
      </w:pPr>
      <w: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7672EB" w:rsidRDefault="007672EB">
      <w:pPr>
        <w:pStyle w:val="ConsPlusNormal"/>
        <w:ind w:firstLine="540"/>
        <w:jc w:val="both"/>
      </w:pPr>
      <w:r>
        <w:t>решение сюжетных задач разных типов на все арифметические действия;</w:t>
      </w:r>
    </w:p>
    <w:p w:rsidR="007672EB" w:rsidRDefault="007672EB">
      <w:pPr>
        <w:pStyle w:val="ConsPlusNormal"/>
        <w:ind w:firstLine="540"/>
        <w:jc w:val="both"/>
      </w:pPr>
      <w: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7672EB" w:rsidRDefault="007672EB">
      <w:pPr>
        <w:pStyle w:val="ConsPlusNormal"/>
        <w:ind w:firstLine="540"/>
        <w:jc w:val="both"/>
      </w:pPr>
      <w: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7672EB" w:rsidRDefault="007672EB">
      <w:pPr>
        <w:pStyle w:val="ConsPlusNormal"/>
        <w:ind w:firstLine="540"/>
        <w:jc w:val="both"/>
      </w:pPr>
      <w: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7672EB" w:rsidRDefault="007672EB">
      <w:pPr>
        <w:pStyle w:val="ConsPlusNormal"/>
        <w:ind w:firstLine="540"/>
        <w:jc w:val="both"/>
      </w:pPr>
      <w:r>
        <w:t>решение логических задач;</w:t>
      </w:r>
    </w:p>
    <w:p w:rsidR="007672EB" w:rsidRDefault="007672EB">
      <w:pPr>
        <w:pStyle w:val="ConsPlusNormal"/>
        <w:ind w:firstLine="540"/>
        <w:jc w:val="both"/>
      </w:pPr>
      <w:r>
        <w:lastRenderedPageBreak/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7672EB" w:rsidRDefault="007672EB">
      <w:pPr>
        <w:pStyle w:val="ConsPlusNormal"/>
        <w:ind w:firstLine="540"/>
        <w:jc w:val="both"/>
      </w:pPr>
      <w: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7672EB" w:rsidRDefault="007672EB">
      <w:pPr>
        <w:pStyle w:val="ConsPlusNormal"/>
        <w:ind w:firstLine="540"/>
        <w:jc w:val="both"/>
      </w:pPr>
      <w:r>
        <w:t>использование свойства чисел и законов арифметических операций с числами при выполнении вычислений;</w:t>
      </w:r>
    </w:p>
    <w:p w:rsidR="007672EB" w:rsidRDefault="007672EB">
      <w:pPr>
        <w:pStyle w:val="ConsPlusNormal"/>
        <w:ind w:firstLine="540"/>
        <w:jc w:val="both"/>
      </w:pPr>
      <w:r>
        <w:t>использование признаков делимости на 2, 5, 3, 9, 10 при выполнении вычислений и решении задач;</w:t>
      </w:r>
    </w:p>
    <w:p w:rsidR="007672EB" w:rsidRDefault="007672EB">
      <w:pPr>
        <w:pStyle w:val="ConsPlusNormal"/>
        <w:ind w:firstLine="540"/>
        <w:jc w:val="both"/>
      </w:pPr>
      <w:r>
        <w:t>выполнение округления чисел в соответствии с правилами;</w:t>
      </w:r>
    </w:p>
    <w:p w:rsidR="007672EB" w:rsidRDefault="007672EB">
      <w:pPr>
        <w:pStyle w:val="ConsPlusNormal"/>
        <w:ind w:firstLine="540"/>
        <w:jc w:val="both"/>
      </w:pPr>
      <w:r>
        <w:t>сравнение чисел;</w:t>
      </w:r>
    </w:p>
    <w:p w:rsidR="007672EB" w:rsidRDefault="007672EB">
      <w:pPr>
        <w:pStyle w:val="ConsPlusNormal"/>
        <w:ind w:firstLine="540"/>
        <w:jc w:val="both"/>
      </w:pPr>
      <w:r>
        <w:t>оценивание значения квадратного корня из положительного целого числа;</w:t>
      </w:r>
    </w:p>
    <w:p w:rsidR="007672EB" w:rsidRDefault="007672EB">
      <w:pPr>
        <w:pStyle w:val="ConsPlusNormal"/>
        <w:ind w:firstLine="540"/>
        <w:jc w:val="both"/>
      </w:pPr>
      <w: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7672EB" w:rsidRDefault="007672EB">
      <w:pPr>
        <w:pStyle w:val="ConsPlusNormal"/>
        <w:ind w:firstLine="540"/>
        <w:jc w:val="both"/>
      </w:pPr>
      <w: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7672EB" w:rsidRDefault="007672EB">
      <w:pPr>
        <w:pStyle w:val="ConsPlusNormal"/>
        <w:ind w:firstLine="540"/>
        <w:jc w:val="both"/>
      </w:pPr>
      <w: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7672EB" w:rsidRDefault="007672EB">
      <w:pPr>
        <w:pStyle w:val="ConsPlusNormal"/>
        <w:ind w:firstLine="540"/>
        <w:jc w:val="both"/>
      </w:pPr>
      <w:r>
        <w:t xml:space="preserve">решение линейных и квадратных уравнений и неравенств, уравнений и неравенств, сводящихся к </w:t>
      </w:r>
      <w:proofErr w:type="gramStart"/>
      <w:r>
        <w:t>линейным</w:t>
      </w:r>
      <w:proofErr w:type="gramEnd"/>
      <w: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7672EB" w:rsidRDefault="007672EB">
      <w:pPr>
        <w:pStyle w:val="ConsPlusNormal"/>
        <w:ind w:firstLine="540"/>
        <w:jc w:val="both"/>
      </w:pPr>
      <w: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7672EB" w:rsidRDefault="007672EB">
      <w:pPr>
        <w:pStyle w:val="ConsPlusNormal"/>
        <w:ind w:firstLine="540"/>
        <w:jc w:val="both"/>
      </w:pPr>
      <w:r>
        <w:t>определение положения точки по ее координатам, координаты точки по ее положению на плоскости;</w:t>
      </w:r>
    </w:p>
    <w:p w:rsidR="007672EB" w:rsidRDefault="007672EB">
      <w:pPr>
        <w:pStyle w:val="ConsPlusNormal"/>
        <w:ind w:firstLine="540"/>
        <w:jc w:val="both"/>
      </w:pPr>
      <w: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7672EB" w:rsidRDefault="007672EB">
      <w:pPr>
        <w:pStyle w:val="ConsPlusNormal"/>
        <w:ind w:firstLine="540"/>
        <w:jc w:val="both"/>
      </w:pPr>
      <w:r>
        <w:t>построение графика линейной и квадратичной функций;</w:t>
      </w:r>
    </w:p>
    <w:p w:rsidR="007672EB" w:rsidRDefault="007672EB">
      <w:pPr>
        <w:pStyle w:val="ConsPlusNormal"/>
        <w:ind w:firstLine="540"/>
        <w:jc w:val="both"/>
      </w:pPr>
      <w: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7672EB" w:rsidRDefault="007672EB">
      <w:pPr>
        <w:pStyle w:val="ConsPlusNormal"/>
        <w:ind w:firstLine="540"/>
        <w:jc w:val="both"/>
      </w:pPr>
      <w:r>
        <w:t>использование свойств линейной и квадратичной функций и их графиков при решении задач из других учебных предметов;</w:t>
      </w:r>
    </w:p>
    <w:p w:rsidR="007672EB" w:rsidRDefault="007672EB">
      <w:pPr>
        <w:pStyle w:val="ConsPlusNormal"/>
        <w:ind w:firstLine="540"/>
        <w:jc w:val="both"/>
      </w:pPr>
      <w: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7672EB" w:rsidRDefault="007672EB">
      <w:pPr>
        <w:pStyle w:val="ConsPlusNormal"/>
        <w:ind w:firstLine="540"/>
        <w:jc w:val="both"/>
      </w:pPr>
      <w:proofErr w:type="gramStart"/>
      <w: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выполнение измерения длин, расстояний, величин углов с помощью инструментов для измерений длин и углов;</w:t>
      </w:r>
    </w:p>
    <w:p w:rsidR="007672EB" w:rsidRDefault="007672EB">
      <w:pPr>
        <w:pStyle w:val="ConsPlusNormal"/>
        <w:ind w:firstLine="540"/>
        <w:jc w:val="both"/>
      </w:pPr>
      <w: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7672EB" w:rsidRDefault="007672EB">
      <w:pPr>
        <w:pStyle w:val="ConsPlusNormal"/>
        <w:ind w:firstLine="540"/>
        <w:jc w:val="both"/>
      </w:pPr>
      <w: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>
        <w:t>между</w:t>
      </w:r>
      <w:proofErr w:type="gramEnd"/>
      <w:r>
        <w:t xml:space="preserve"> прямыми, перпендикуляр, наклонная, проекция;</w:t>
      </w:r>
    </w:p>
    <w:p w:rsidR="007672EB" w:rsidRDefault="007672EB">
      <w:pPr>
        <w:pStyle w:val="ConsPlusNormal"/>
        <w:ind w:firstLine="540"/>
        <w:jc w:val="both"/>
      </w:pPr>
      <w:r>
        <w:t>проведение доказательств в геометрии;</w:t>
      </w:r>
    </w:p>
    <w:p w:rsidR="007672EB" w:rsidRDefault="007672EB">
      <w:pPr>
        <w:pStyle w:val="ConsPlusNormal"/>
        <w:ind w:firstLine="540"/>
        <w:jc w:val="both"/>
      </w:pPr>
      <w: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7672EB" w:rsidRDefault="007672EB">
      <w:pPr>
        <w:pStyle w:val="ConsPlusNormal"/>
        <w:ind w:firstLine="540"/>
        <w:jc w:val="both"/>
      </w:pPr>
      <w: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7672EB" w:rsidRDefault="007672EB">
      <w:pPr>
        <w:pStyle w:val="ConsPlusNormal"/>
        <w:ind w:firstLine="540"/>
        <w:jc w:val="both"/>
      </w:pPr>
      <w:proofErr w:type="gramStart"/>
      <w:r>
        <w:t xml:space="preserve"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</w:t>
      </w:r>
      <w:r>
        <w:lastRenderedPageBreak/>
        <w:t>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формирование представления о статистических характеристиках, вероятности случайного события;</w:t>
      </w:r>
    </w:p>
    <w:p w:rsidR="007672EB" w:rsidRDefault="007672EB">
      <w:pPr>
        <w:pStyle w:val="ConsPlusNormal"/>
        <w:ind w:firstLine="540"/>
        <w:jc w:val="both"/>
      </w:pPr>
      <w:r>
        <w:t>решение простейших комбинаторных задач;</w:t>
      </w:r>
    </w:p>
    <w:p w:rsidR="007672EB" w:rsidRDefault="007672EB">
      <w:pPr>
        <w:pStyle w:val="ConsPlusNormal"/>
        <w:ind w:firstLine="540"/>
        <w:jc w:val="both"/>
      </w:pPr>
      <w:r>
        <w:t>определение основных статистических характеристик числовых наборов;</w:t>
      </w:r>
    </w:p>
    <w:p w:rsidR="007672EB" w:rsidRDefault="007672EB">
      <w:pPr>
        <w:pStyle w:val="ConsPlusNormal"/>
        <w:ind w:firstLine="540"/>
        <w:jc w:val="both"/>
      </w:pPr>
      <w:r>
        <w:t>оценивание и вычисление вероятности события в простейших случаях;</w:t>
      </w:r>
    </w:p>
    <w:p w:rsidR="007672EB" w:rsidRDefault="007672EB">
      <w:pPr>
        <w:pStyle w:val="ConsPlusNormal"/>
        <w:ind w:firstLine="540"/>
        <w:jc w:val="both"/>
      </w:pPr>
      <w: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7672EB" w:rsidRDefault="007672EB">
      <w:pPr>
        <w:pStyle w:val="ConsPlusNormal"/>
        <w:ind w:firstLine="540"/>
        <w:jc w:val="both"/>
      </w:pPr>
      <w: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7672EB" w:rsidRDefault="007672EB">
      <w:pPr>
        <w:pStyle w:val="ConsPlusNormal"/>
        <w:ind w:firstLine="540"/>
        <w:jc w:val="both"/>
      </w:pPr>
      <w: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7672EB" w:rsidRDefault="007672EB">
      <w:pPr>
        <w:pStyle w:val="ConsPlusNormal"/>
        <w:ind w:firstLine="540"/>
        <w:jc w:val="both"/>
      </w:pPr>
      <w:r>
        <w:t>распознавание верных и неверных высказываний;</w:t>
      </w:r>
    </w:p>
    <w:p w:rsidR="007672EB" w:rsidRDefault="007672EB">
      <w:pPr>
        <w:pStyle w:val="ConsPlusNormal"/>
        <w:ind w:firstLine="540"/>
        <w:jc w:val="both"/>
      </w:pPr>
      <w:r>
        <w:t>оценивание результатов вычислений при решении практических задач;</w:t>
      </w:r>
    </w:p>
    <w:p w:rsidR="007672EB" w:rsidRDefault="007672EB">
      <w:pPr>
        <w:pStyle w:val="ConsPlusNormal"/>
        <w:ind w:firstLine="540"/>
        <w:jc w:val="both"/>
      </w:pPr>
      <w:r>
        <w:t>выполнение сравнения чисел в реальных ситуациях;</w:t>
      </w:r>
    </w:p>
    <w:p w:rsidR="007672EB" w:rsidRDefault="007672EB">
      <w:pPr>
        <w:pStyle w:val="ConsPlusNormal"/>
        <w:ind w:firstLine="540"/>
        <w:jc w:val="both"/>
      </w:pPr>
      <w:r>
        <w:t>использование числовых выражений при решении практических задач и задач из других учебных предметов;</w:t>
      </w:r>
    </w:p>
    <w:p w:rsidR="007672EB" w:rsidRDefault="007672EB">
      <w:pPr>
        <w:pStyle w:val="ConsPlusNormal"/>
        <w:ind w:firstLine="540"/>
        <w:jc w:val="both"/>
      </w:pPr>
      <w:r>
        <w:t>решение практических задач с применением простейших свойств фигур;</w:t>
      </w:r>
    </w:p>
    <w:p w:rsidR="007672EB" w:rsidRDefault="007672EB">
      <w:pPr>
        <w:pStyle w:val="ConsPlusNormal"/>
        <w:ind w:firstLine="540"/>
        <w:jc w:val="both"/>
      </w:pPr>
      <w:r>
        <w:t>выполнение простейших построений и измерений на местности, необходимых в реальной жизни;</w:t>
      </w:r>
    </w:p>
    <w:p w:rsidR="007672EB" w:rsidRDefault="007672EB">
      <w:pPr>
        <w:pStyle w:val="ConsPlusNormal"/>
        <w:ind w:firstLine="540"/>
        <w:jc w:val="both"/>
      </w:pPr>
      <w: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7672EB" w:rsidRDefault="007672EB">
      <w:pPr>
        <w:pStyle w:val="ConsPlusNormal"/>
        <w:ind w:firstLine="540"/>
        <w:jc w:val="both"/>
      </w:pPr>
      <w:r>
        <w:t>11) формирование представления об основных изучаемых понятиях: информация, алгоритм, модель - и их свойствах;</w:t>
      </w:r>
    </w:p>
    <w:p w:rsidR="007672EB" w:rsidRDefault="007672EB">
      <w:pPr>
        <w:pStyle w:val="ConsPlusNormal"/>
        <w:ind w:firstLine="540"/>
        <w:jc w:val="both"/>
      </w:pPr>
      <w: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7672EB" w:rsidRDefault="007672EB">
      <w:pPr>
        <w:pStyle w:val="ConsPlusNormal"/>
        <w:ind w:firstLine="540"/>
        <w:jc w:val="both"/>
      </w:pPr>
      <w: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7672EB" w:rsidRDefault="007672EB">
      <w:pPr>
        <w:pStyle w:val="ConsPlusNormal"/>
        <w:ind w:firstLine="540"/>
        <w:jc w:val="both"/>
      </w:pPr>
      <w: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7672EB" w:rsidRDefault="007672EB">
      <w:pPr>
        <w:pStyle w:val="ConsPlusNormal"/>
        <w:ind w:firstLine="540"/>
        <w:jc w:val="both"/>
      </w:pPr>
      <w:r>
        <w:t>15) для слепых и слабовидящих обучающихся:</w:t>
      </w:r>
    </w:p>
    <w:p w:rsidR="007672EB" w:rsidRDefault="007672EB">
      <w:pPr>
        <w:pStyle w:val="ConsPlusNormal"/>
        <w:ind w:firstLine="540"/>
        <w:jc w:val="both"/>
      </w:pPr>
      <w:r>
        <w:t>владение правилами записи математических формул и специальных знаков рельефно-точечной системы обозначений Л. Брайля;</w:t>
      </w:r>
    </w:p>
    <w:p w:rsidR="007672EB" w:rsidRDefault="007672EB">
      <w:pPr>
        <w:pStyle w:val="ConsPlusNormal"/>
        <w:ind w:firstLine="540"/>
        <w:jc w:val="both"/>
      </w:pPr>
      <w:r>
        <w:t>владение тактильно-осязательным способом обследования и восприятия рельефных изображений предметов, контурных изображений геометрических фигур и т.п.;</w:t>
      </w:r>
    </w:p>
    <w:p w:rsidR="007672EB" w:rsidRDefault="007672EB">
      <w:pPr>
        <w:pStyle w:val="ConsPlusNormal"/>
        <w:ind w:firstLine="540"/>
        <w:jc w:val="both"/>
      </w:pPr>
      <w:r>
        <w:t>умение читать рельефные графики элементарных функций на координатной плоскости, применять специальные приспособления для рельефного черчения;</w:t>
      </w:r>
    </w:p>
    <w:p w:rsidR="007672EB" w:rsidRDefault="007672EB">
      <w:pPr>
        <w:pStyle w:val="ConsPlusNormal"/>
        <w:ind w:firstLine="540"/>
        <w:jc w:val="both"/>
      </w:pPr>
      <w:r>
        <w:t>владение основным функционалом программы невизуального доступа к информации на экране ПК, умение использовать персональные тифлотехнические средства информационно-коммуникационного доступа слепыми обучающимися;</w:t>
      </w:r>
    </w:p>
    <w:p w:rsidR="007672EB" w:rsidRDefault="007672EB">
      <w:pPr>
        <w:pStyle w:val="ConsPlusNormal"/>
        <w:ind w:firstLine="540"/>
        <w:jc w:val="both"/>
      </w:pPr>
      <w:r>
        <w:t xml:space="preserve">16) для </w:t>
      </w:r>
      <w:proofErr w:type="gramStart"/>
      <w:r>
        <w:t>обучающихся</w:t>
      </w:r>
      <w:proofErr w:type="gramEnd"/>
      <w:r>
        <w:t xml:space="preserve"> с нарушениями опорно-двигательного аппарата:</w:t>
      </w:r>
    </w:p>
    <w:p w:rsidR="007672EB" w:rsidRDefault="007672EB">
      <w:pPr>
        <w:pStyle w:val="ConsPlusNormal"/>
        <w:ind w:firstLine="540"/>
        <w:jc w:val="both"/>
      </w:pPr>
      <w:r>
        <w:t>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речедвигательных и сенсорных нарушений;</w:t>
      </w:r>
    </w:p>
    <w:p w:rsidR="007672EB" w:rsidRDefault="007672EB">
      <w:pPr>
        <w:pStyle w:val="ConsPlusNormal"/>
        <w:ind w:firstLine="540"/>
        <w:jc w:val="both"/>
      </w:pPr>
      <w:r>
        <w:t>умение использовать персональные средства доступа</w:t>
      </w:r>
      <w:proofErr w:type="gramStart"/>
      <w:r>
        <w:t>.".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8. В пункте 11.7:</w:t>
      </w:r>
    </w:p>
    <w:p w:rsidR="007672EB" w:rsidRDefault="007672EB">
      <w:pPr>
        <w:pStyle w:val="ConsPlusNormal"/>
        <w:ind w:firstLine="540"/>
        <w:jc w:val="both"/>
      </w:pPr>
      <w:proofErr w:type="gramStart"/>
      <w:r>
        <w:t>а) подраздел "Физика" дополнить подпунктами 9) - 11) следующего содержания:</w:t>
      </w:r>
      <w:proofErr w:type="gramEnd"/>
    </w:p>
    <w:p w:rsidR="007672EB" w:rsidRDefault="007672EB">
      <w:pPr>
        <w:pStyle w:val="ConsPlusNormal"/>
        <w:ind w:firstLine="540"/>
        <w:jc w:val="both"/>
      </w:pPr>
      <w:proofErr w:type="gramStart"/>
      <w:r>
        <w:t>"9) для обучающихся с ограниченными возможностями здоровья: владение основными доступными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 xml:space="preserve">10) для обучающихся с ограниченными возможностями здоровья: владение доступными методами </w:t>
      </w:r>
      <w:r>
        <w:lastRenderedPageBreak/>
        <w:t>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7672EB" w:rsidRDefault="007672EB">
      <w:pPr>
        <w:pStyle w:val="ConsPlusNormal"/>
        <w:ind w:firstLine="540"/>
        <w:jc w:val="both"/>
      </w:pPr>
      <w:r>
        <w:t>11) для слепых и слабовидящих обучающихся: владение правилами записи физических формул рельефно-точечной системы обозначений Л. Брайля</w:t>
      </w:r>
      <w:proofErr w:type="gramStart"/>
      <w:r>
        <w:t>.";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б) подраздел "Химия" дополнить подпунктами 7) и 8) следующего содержания:</w:t>
      </w:r>
    </w:p>
    <w:p w:rsidR="007672EB" w:rsidRDefault="007672EB">
      <w:pPr>
        <w:pStyle w:val="ConsPlusNormal"/>
        <w:ind w:firstLine="540"/>
        <w:jc w:val="both"/>
      </w:pPr>
      <w:r>
        <w:t>"7) для слепых и слабовидящих обучающихся: владение правилами записи химических формул с использованием рельефно-точечной системы обозначений Л. Брайля;</w:t>
      </w:r>
    </w:p>
    <w:p w:rsidR="007672EB" w:rsidRDefault="007672EB">
      <w:pPr>
        <w:pStyle w:val="ConsPlusNormal"/>
        <w:ind w:firstLine="540"/>
        <w:jc w:val="both"/>
      </w:pPr>
      <w:r>
        <w:t xml:space="preserve">8)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здоровья: владение основными доступными методами научного познания, используемыми в химии.".</w:t>
      </w:r>
    </w:p>
    <w:p w:rsidR="007672EB" w:rsidRDefault="007672EB">
      <w:pPr>
        <w:pStyle w:val="ConsPlusNormal"/>
        <w:ind w:firstLine="540"/>
        <w:jc w:val="both"/>
      </w:pPr>
      <w:r>
        <w:t>9. Подраздел "Физическая культура" пункта 11.10 дополнить подпунктами 6) и 7) следующего содержания:</w:t>
      </w:r>
    </w:p>
    <w:p w:rsidR="007672EB" w:rsidRDefault="007672EB">
      <w:pPr>
        <w:pStyle w:val="ConsPlusNormal"/>
        <w:ind w:firstLine="540"/>
        <w:jc w:val="both"/>
      </w:pPr>
      <w:r>
        <w:t>"6) для слепых и слабовидящих обучающихся:</w:t>
      </w:r>
    </w:p>
    <w:p w:rsidR="007672EB" w:rsidRDefault="007672EB">
      <w:pPr>
        <w:pStyle w:val="ConsPlusNormal"/>
        <w:ind w:firstLine="540"/>
        <w:jc w:val="both"/>
      </w:pPr>
      <w:r>
        <w:t>формирование приемов осязательного и слухового самоконтроля в процессе формирования трудовых действий;</w:t>
      </w:r>
    </w:p>
    <w:p w:rsidR="007672EB" w:rsidRDefault="007672EB">
      <w:pPr>
        <w:pStyle w:val="ConsPlusNormal"/>
        <w:ind w:firstLine="540"/>
        <w:jc w:val="both"/>
      </w:pPr>
      <w:r>
        <w:t>формирование представлений о современных бытовых тифлотехнических средствах, приборах и их применении в повседневной жизни;</w:t>
      </w:r>
    </w:p>
    <w:p w:rsidR="007672EB" w:rsidRDefault="007672EB">
      <w:pPr>
        <w:pStyle w:val="ConsPlusNormal"/>
        <w:ind w:firstLine="540"/>
        <w:jc w:val="both"/>
      </w:pPr>
      <w:r>
        <w:t xml:space="preserve">7) для </w:t>
      </w:r>
      <w:proofErr w:type="gramStart"/>
      <w:r>
        <w:t>обучающихся</w:t>
      </w:r>
      <w:proofErr w:type="gramEnd"/>
      <w:r>
        <w:t xml:space="preserve"> с нарушениями опорно-двигательного аппарата:</w:t>
      </w:r>
    </w:p>
    <w:p w:rsidR="007672EB" w:rsidRDefault="007672EB">
      <w:pPr>
        <w:pStyle w:val="ConsPlusNormal"/>
        <w:ind w:firstLine="540"/>
        <w:jc w:val="both"/>
      </w:pPr>
      <w:proofErr w:type="gramStart"/>
      <w: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деятельностью, с учетом двигательных, речедвигательных и сенсорных нарушений у обучающихся с нарушением опорно-двигательного аппарата;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7672EB" w:rsidRDefault="007672EB">
      <w:pPr>
        <w:pStyle w:val="ConsPlusNormal"/>
        <w:ind w:firstLine="540"/>
        <w:jc w:val="both"/>
      </w:pPr>
      <w:r>
        <w:t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7672EB" w:rsidRDefault="007672EB">
      <w:pPr>
        <w:pStyle w:val="ConsPlusNormal"/>
        <w:ind w:firstLine="540"/>
        <w:jc w:val="both"/>
      </w:pPr>
      <w:r>
        <w:t>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7672EB" w:rsidRDefault="007672EB">
      <w:pPr>
        <w:pStyle w:val="ConsPlusNormal"/>
        <w:ind w:firstLine="540"/>
        <w:jc w:val="both"/>
      </w:pPr>
      <w:r>
        <w:t>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</w:t>
      </w:r>
      <w:proofErr w:type="gramStart"/>
      <w:r>
        <w:t>.".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10. Пункт 18.2.2 изложить в следующей редакции:</w:t>
      </w:r>
    </w:p>
    <w:p w:rsidR="007672EB" w:rsidRDefault="007672EB">
      <w:pPr>
        <w:pStyle w:val="ConsPlusNormal"/>
        <w:ind w:firstLine="540"/>
        <w:jc w:val="both"/>
      </w:pPr>
      <w:r>
        <w:t>"18.2.2. Рабочие программы учебных предметов, курсов, в том числе внеурочной деятельности,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7672EB" w:rsidRDefault="007672EB">
      <w:pPr>
        <w:pStyle w:val="ConsPlusNormal"/>
        <w:ind w:firstLine="540"/>
        <w:jc w:val="both"/>
      </w:pPr>
      <w:r>
        <w:t>Рабочие программы учебных предметов,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программ, включенных в ее структуру.</w:t>
      </w:r>
    </w:p>
    <w:p w:rsidR="007672EB" w:rsidRDefault="007672EB">
      <w:pPr>
        <w:pStyle w:val="ConsPlusNormal"/>
        <w:ind w:firstLine="540"/>
        <w:jc w:val="both"/>
      </w:pPr>
      <w:r>
        <w:t>Рабочие программы учебных предметов, курсов должны содержать:</w:t>
      </w:r>
    </w:p>
    <w:p w:rsidR="007672EB" w:rsidRDefault="007672EB">
      <w:pPr>
        <w:pStyle w:val="ConsPlusNormal"/>
        <w:ind w:firstLine="540"/>
        <w:jc w:val="both"/>
      </w:pPr>
      <w:r>
        <w:t>1) планируемые результаты освоения учебного предмета, курса;</w:t>
      </w:r>
    </w:p>
    <w:p w:rsidR="007672EB" w:rsidRDefault="007672EB">
      <w:pPr>
        <w:pStyle w:val="ConsPlusNormal"/>
        <w:ind w:firstLine="540"/>
        <w:jc w:val="both"/>
      </w:pPr>
      <w:r>
        <w:t>2) содержание учебного предмета, курса;</w:t>
      </w:r>
    </w:p>
    <w:p w:rsidR="007672EB" w:rsidRDefault="007672EB">
      <w:pPr>
        <w:pStyle w:val="ConsPlusNormal"/>
        <w:ind w:firstLine="540"/>
        <w:jc w:val="both"/>
      </w:pPr>
      <w:r>
        <w:t>3) тематическое планирование с указанием количества часов, отводимых на освоение каждой темы.</w:t>
      </w:r>
    </w:p>
    <w:p w:rsidR="007672EB" w:rsidRDefault="007672EB">
      <w:pPr>
        <w:pStyle w:val="ConsPlusNormal"/>
        <w:ind w:firstLine="540"/>
        <w:jc w:val="both"/>
      </w:pPr>
      <w:r>
        <w:t>Рабочие программы курсов внеурочной деятельности должны содержать:</w:t>
      </w:r>
    </w:p>
    <w:p w:rsidR="007672EB" w:rsidRDefault="007672EB">
      <w:pPr>
        <w:pStyle w:val="ConsPlusNormal"/>
        <w:ind w:firstLine="540"/>
        <w:jc w:val="both"/>
      </w:pPr>
      <w:r>
        <w:t>1) результаты освоения курса внеурочной деятельности;</w:t>
      </w:r>
    </w:p>
    <w:p w:rsidR="007672EB" w:rsidRDefault="007672EB">
      <w:pPr>
        <w:pStyle w:val="ConsPlusNormal"/>
        <w:ind w:firstLine="540"/>
        <w:jc w:val="both"/>
      </w:pPr>
      <w:r>
        <w:t>2) содержание курса внеурочной деятельности с указанием форм организации и видов деятельности;</w:t>
      </w:r>
    </w:p>
    <w:p w:rsidR="007672EB" w:rsidRDefault="007672EB">
      <w:pPr>
        <w:pStyle w:val="ConsPlusNormal"/>
        <w:ind w:firstLine="540"/>
        <w:jc w:val="both"/>
      </w:pPr>
      <w:r>
        <w:t>3) тематическое планирование</w:t>
      </w:r>
      <w:proofErr w:type="gramStart"/>
      <w:r>
        <w:t>.".</w:t>
      </w:r>
      <w:proofErr w:type="gramEnd"/>
    </w:p>
    <w:p w:rsidR="007672EB" w:rsidRDefault="007672EB">
      <w:pPr>
        <w:pStyle w:val="ConsPlusNormal"/>
        <w:ind w:firstLine="540"/>
        <w:jc w:val="both"/>
      </w:pPr>
      <w:r>
        <w:t>11. В пункте 18.3.1:</w:t>
      </w:r>
    </w:p>
    <w:p w:rsidR="007672EB" w:rsidRDefault="007672EB">
      <w:pPr>
        <w:pStyle w:val="ConsPlusNormal"/>
        <w:ind w:firstLine="540"/>
        <w:jc w:val="both"/>
      </w:pPr>
      <w:r>
        <w:t>абзац четвертый изложить в следующей редакции:</w:t>
      </w:r>
    </w:p>
    <w:p w:rsidR="007672EB" w:rsidRDefault="007672EB">
      <w:pPr>
        <w:pStyle w:val="ConsPlusNormal"/>
        <w:ind w:firstLine="540"/>
        <w:jc w:val="both"/>
      </w:pPr>
      <w:r>
        <w:t>"русский язык и литература (русский язык, литература);</w:t>
      </w:r>
    </w:p>
    <w:p w:rsidR="007672EB" w:rsidRDefault="007672EB">
      <w:pPr>
        <w:pStyle w:val="ConsPlusNormal"/>
        <w:ind w:firstLine="540"/>
        <w:jc w:val="both"/>
      </w:pPr>
      <w:r>
        <w:t>родной язык и родная литература (родной язык, родная литература);</w:t>
      </w:r>
    </w:p>
    <w:p w:rsidR="007672EB" w:rsidRDefault="007672EB">
      <w:pPr>
        <w:pStyle w:val="ConsPlusNormal"/>
        <w:ind w:firstLine="540"/>
        <w:jc w:val="both"/>
      </w:pPr>
      <w:r>
        <w:t>иностранные языки (иностранный язык, второй иностранный язык)</w:t>
      </w:r>
      <w:proofErr w:type="gramStart"/>
      <w:r>
        <w:t>;"</w:t>
      </w:r>
      <w:proofErr w:type="gramEnd"/>
      <w:r>
        <w:t>;</w:t>
      </w:r>
    </w:p>
    <w:p w:rsidR="007672EB" w:rsidRDefault="007672EB">
      <w:pPr>
        <w:pStyle w:val="ConsPlusNormal"/>
        <w:ind w:firstLine="540"/>
        <w:jc w:val="both"/>
      </w:pPr>
      <w:r>
        <w:t>абзацы пятый - четырнадцатый считать соответственно абзацами седьмой - шестнадцатый.</w:t>
      </w:r>
    </w:p>
    <w:p w:rsidR="007672EB" w:rsidRDefault="007672EB">
      <w:pPr>
        <w:pStyle w:val="ConsPlusNormal"/>
        <w:jc w:val="both"/>
      </w:pPr>
    </w:p>
    <w:p w:rsidR="007672EB" w:rsidRDefault="007672EB">
      <w:pPr>
        <w:pStyle w:val="ConsPlusNormal"/>
        <w:jc w:val="both"/>
      </w:pPr>
    </w:p>
    <w:p w:rsidR="007672EB" w:rsidRDefault="007672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672EB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5EA" w:rsidRDefault="001325EA">
      <w:pPr>
        <w:spacing w:after="0" w:line="240" w:lineRule="auto"/>
      </w:pPr>
      <w:r>
        <w:separator/>
      </w:r>
    </w:p>
  </w:endnote>
  <w:endnote w:type="continuationSeparator" w:id="0">
    <w:p w:rsidR="001325EA" w:rsidRDefault="0013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EB" w:rsidRDefault="007672E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7672EB" w:rsidRPr="007672EB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72EB" w:rsidRPr="007672EB" w:rsidRDefault="007672EB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7672EB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7672EB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72EB" w:rsidRPr="007672EB" w:rsidRDefault="007672EB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7672EB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72EB" w:rsidRPr="007672EB" w:rsidRDefault="007672EB">
          <w:pPr>
            <w:pStyle w:val="ConsPlusNormal"/>
            <w:jc w:val="right"/>
          </w:pPr>
          <w:r w:rsidRPr="007672EB">
            <w:t xml:space="preserve">Страница </w:t>
          </w:r>
          <w:fldSimple w:instr="\PAGE">
            <w:r w:rsidR="00B65461">
              <w:rPr>
                <w:noProof/>
              </w:rPr>
              <w:t>11</w:t>
            </w:r>
          </w:fldSimple>
          <w:r w:rsidRPr="007672EB">
            <w:t xml:space="preserve"> из </w:t>
          </w:r>
          <w:fldSimple w:instr="\NUMPAGES">
            <w:r w:rsidR="00B65461">
              <w:rPr>
                <w:noProof/>
              </w:rPr>
              <w:t>11</w:t>
            </w:r>
          </w:fldSimple>
        </w:p>
      </w:tc>
    </w:tr>
  </w:tbl>
  <w:p w:rsidR="007672EB" w:rsidRDefault="007672EB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5EA" w:rsidRDefault="001325EA">
      <w:pPr>
        <w:spacing w:after="0" w:line="240" w:lineRule="auto"/>
      </w:pPr>
      <w:r>
        <w:separator/>
      </w:r>
    </w:p>
  </w:footnote>
  <w:footnote w:type="continuationSeparator" w:id="0">
    <w:p w:rsidR="001325EA" w:rsidRDefault="0013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7672EB" w:rsidRPr="007672EB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72EB" w:rsidRPr="007672EB" w:rsidRDefault="007672EB">
          <w:pPr>
            <w:pStyle w:val="ConsPlusNormal"/>
            <w:rPr>
              <w:sz w:val="16"/>
              <w:szCs w:val="16"/>
            </w:rPr>
          </w:pPr>
          <w:r w:rsidRPr="007672EB">
            <w:rPr>
              <w:sz w:val="16"/>
              <w:szCs w:val="16"/>
            </w:rPr>
            <w:t>Приказ Минобрнауки России от 31.12.2015 N 1577</w:t>
          </w:r>
          <w:r w:rsidRPr="007672EB">
            <w:rPr>
              <w:sz w:val="16"/>
              <w:szCs w:val="16"/>
            </w:rPr>
            <w:br/>
            <w:t xml:space="preserve">"О внесении изменений </w:t>
          </w:r>
          <w:proofErr w:type="gramStart"/>
          <w:r w:rsidRPr="007672EB">
            <w:rPr>
              <w:sz w:val="16"/>
              <w:szCs w:val="16"/>
            </w:rPr>
            <w:t>в</w:t>
          </w:r>
          <w:proofErr w:type="gramEnd"/>
          <w:r w:rsidRPr="007672EB">
            <w:rPr>
              <w:sz w:val="16"/>
              <w:szCs w:val="16"/>
            </w:rPr>
            <w:t xml:space="preserve"> федеральный государственный образовательный станд...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72EB" w:rsidRPr="007672EB" w:rsidRDefault="007672EB">
          <w:pPr>
            <w:pStyle w:val="ConsPlusNormal"/>
            <w:jc w:val="center"/>
            <w:rPr>
              <w:sz w:val="24"/>
              <w:szCs w:val="24"/>
            </w:rPr>
          </w:pPr>
        </w:p>
        <w:p w:rsidR="007672EB" w:rsidRPr="007672EB" w:rsidRDefault="007672EB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72EB" w:rsidRPr="007672EB" w:rsidRDefault="007672EB">
          <w:pPr>
            <w:pStyle w:val="ConsPlusNormal"/>
            <w:jc w:val="right"/>
            <w:rPr>
              <w:sz w:val="16"/>
              <w:szCs w:val="16"/>
            </w:rPr>
          </w:pPr>
          <w:r w:rsidRPr="007672EB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7672EB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7672EB">
            <w:rPr>
              <w:sz w:val="18"/>
              <w:szCs w:val="18"/>
            </w:rPr>
            <w:br/>
          </w:r>
          <w:r w:rsidRPr="007672EB">
            <w:rPr>
              <w:sz w:val="16"/>
              <w:szCs w:val="16"/>
            </w:rPr>
            <w:t>Дата сохранения: 08.02.2016</w:t>
          </w:r>
        </w:p>
      </w:tc>
    </w:tr>
  </w:tbl>
  <w:p w:rsidR="007672EB" w:rsidRDefault="007672E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672EB" w:rsidRDefault="007672E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4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049"/>
    <w:rsid w:val="001325EA"/>
    <w:rsid w:val="002F7630"/>
    <w:rsid w:val="004C2282"/>
    <w:rsid w:val="007672EB"/>
    <w:rsid w:val="007A0049"/>
    <w:rsid w:val="00925CA7"/>
    <w:rsid w:val="00AB77BE"/>
    <w:rsid w:val="00B6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5904</Words>
  <Characters>33659</Characters>
  <Application>Microsoft Office Word</Application>
  <DocSecurity>2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31.12.2015 N 1577"О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</vt:lpstr>
    </vt:vector>
  </TitlesOfParts>
  <Company>КонсультантПлюс Версия 4012.00.88</Company>
  <LinksUpToDate>false</LinksUpToDate>
  <CharactersWithSpaces>39485</CharactersWithSpaces>
  <SharedDoc>false</SharedDoc>
  <HLinks>
    <vt:vector size="24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31.12.2015 N 1577"О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</dc:title>
  <dc:creator>Виктор</dc:creator>
  <cp:lastModifiedBy>Tatyana</cp:lastModifiedBy>
  <cp:revision>2</cp:revision>
  <dcterms:created xsi:type="dcterms:W3CDTF">2018-06-16T13:30:00Z</dcterms:created>
  <dcterms:modified xsi:type="dcterms:W3CDTF">2018-06-16T13:30:00Z</dcterms:modified>
</cp:coreProperties>
</file>