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5B73" w14:textId="77777777" w:rsidR="00476CD7" w:rsidRPr="00476CD7" w:rsidRDefault="00476CD7" w:rsidP="004E6F0B">
      <w:pPr>
        <w:widowControl w:val="0"/>
        <w:autoSpaceDE w:val="0"/>
        <w:autoSpaceDN w:val="0"/>
        <w:spacing w:before="76" w:after="0" w:line="322" w:lineRule="exact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Методические ре</w:t>
      </w:r>
      <w:r w:rsidRPr="00476C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комендации</w:t>
      </w:r>
      <w:r w:rsidR="004E6F0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76CD7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для </w:t>
      </w:r>
      <w:r w:rsidR="004E6F0B">
        <w:rPr>
          <w:rFonts w:ascii="Times New Roman" w:eastAsia="Times New Roman" w:hAnsi="Times New Roman" w:cs="Times New Roman"/>
          <w:b/>
          <w:sz w:val="28"/>
          <w:lang w:eastAsia="en-US"/>
        </w:rPr>
        <w:t>об</w:t>
      </w:r>
      <w:r w:rsidRPr="00476CD7">
        <w:rPr>
          <w:rFonts w:ascii="Times New Roman" w:eastAsia="Times New Roman" w:hAnsi="Times New Roman" w:cs="Times New Roman"/>
          <w:b/>
          <w:sz w:val="28"/>
          <w:lang w:eastAsia="en-US"/>
        </w:rPr>
        <w:t>разовательных организаций Республики Крым</w:t>
      </w:r>
      <w:r w:rsidR="004E6F0B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476C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 преподав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ании предмета «География» в 2021 – 2022</w:t>
      </w:r>
      <w:r w:rsidRPr="00476C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учебном</w:t>
      </w:r>
      <w:r w:rsidRPr="00476CD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76C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году</w:t>
      </w:r>
    </w:p>
    <w:p w14:paraId="44093493" w14:textId="77777777" w:rsidR="00476CD7" w:rsidRPr="00476CD7" w:rsidRDefault="00476CD7" w:rsidP="00476CD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14:paraId="3032D786" w14:textId="77777777" w:rsidR="00476CD7" w:rsidRPr="00476CD7" w:rsidRDefault="00476CD7" w:rsidP="00476CD7">
      <w:pPr>
        <w:widowControl w:val="0"/>
        <w:numPr>
          <w:ilvl w:val="1"/>
          <w:numId w:val="3"/>
        </w:numPr>
        <w:tabs>
          <w:tab w:val="left" w:pos="2872"/>
        </w:tabs>
        <w:autoSpaceDE w:val="0"/>
        <w:autoSpaceDN w:val="0"/>
        <w:spacing w:after="0" w:line="240" w:lineRule="auto"/>
        <w:ind w:hanging="282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76CD7">
        <w:rPr>
          <w:rFonts w:ascii="Times New Roman" w:eastAsia="Times New Roman" w:hAnsi="Times New Roman" w:cs="Times New Roman"/>
          <w:b/>
          <w:sz w:val="28"/>
          <w:lang w:eastAsia="en-US"/>
        </w:rPr>
        <w:t>Нормативно-правовые</w:t>
      </w:r>
      <w:r w:rsidRPr="00476CD7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476CD7">
        <w:rPr>
          <w:rFonts w:ascii="Times New Roman" w:eastAsia="Times New Roman" w:hAnsi="Times New Roman" w:cs="Times New Roman"/>
          <w:b/>
          <w:sz w:val="28"/>
          <w:lang w:eastAsia="en-US"/>
        </w:rPr>
        <w:t>документы</w:t>
      </w:r>
    </w:p>
    <w:p w14:paraId="29830DA4" w14:textId="77777777" w:rsidR="00476CD7" w:rsidRPr="00476CD7" w:rsidRDefault="00476CD7" w:rsidP="00476CD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14:paraId="23AF1DE1" w14:textId="77777777" w:rsidR="00476CD7" w:rsidRPr="00476CD7" w:rsidRDefault="002F1F62" w:rsidP="002F1F62">
      <w:pPr>
        <w:widowControl w:val="0"/>
        <w:autoSpaceDE w:val="0"/>
        <w:autoSpaceDN w:val="0"/>
        <w:spacing w:after="0" w:line="240" w:lineRule="auto"/>
        <w:ind w:right="263" w:firstLine="96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Преподавание географии в 2021–2022</w:t>
      </w:r>
      <w:r w:rsidR="00476CD7" w:rsidRPr="00476C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76CD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учебном году ведётся в соответ</w:t>
      </w:r>
      <w:r w:rsidR="00476CD7" w:rsidRPr="00476CD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ствии со следующими нормативными и распорядительными документами:</w:t>
      </w:r>
    </w:p>
    <w:p w14:paraId="1019F74A" w14:textId="342F07E7" w:rsidR="002F1F62" w:rsidRPr="00980CC6" w:rsidRDefault="002F1F62" w:rsidP="002F1F62">
      <w:pPr>
        <w:spacing w:after="0" w:line="240" w:lineRule="auto"/>
        <w:ind w:firstLine="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Pr="00980CC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1/</w:t>
      </w:r>
      <w:r w:rsidRPr="00980CC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0CC6">
        <w:rPr>
          <w:rFonts w:ascii="Times New Roman" w:hAnsi="Times New Roman" w:cs="Times New Roman"/>
          <w:sz w:val="28"/>
          <w:szCs w:val="28"/>
        </w:rPr>
        <w:t xml:space="preserve"> учебном году преподавание </w:t>
      </w:r>
      <w:r w:rsidR="005E22E8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5E22E8">
        <w:rPr>
          <w:rFonts w:ascii="Times New Roman" w:hAnsi="Times New Roman" w:cs="Times New Roman"/>
          <w:sz w:val="28"/>
          <w:szCs w:val="28"/>
        </w:rPr>
        <w:t xml:space="preserve">еографии </w:t>
      </w:r>
      <w:r w:rsidRPr="00980CC6">
        <w:rPr>
          <w:rFonts w:ascii="Times New Roman" w:hAnsi="Times New Roman" w:cs="Times New Roman"/>
          <w:sz w:val="28"/>
          <w:szCs w:val="28"/>
        </w:rPr>
        <w:t>в общеобразовательных организациях Республики Крым будет осуществляться:</w:t>
      </w:r>
    </w:p>
    <w:p w14:paraId="4F308E59" w14:textId="77777777" w:rsidR="002F1F62" w:rsidRDefault="002F1F62" w:rsidP="002F1F62">
      <w:pPr>
        <w:spacing w:after="0" w:line="240" w:lineRule="auto"/>
        <w:ind w:firstLine="96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в </w:t>
      </w:r>
      <w:r w:rsidRPr="00980CC6">
        <w:rPr>
          <w:rFonts w:ascii="Times New Roman" w:hAnsi="Times New Roman" w:cs="Times New Roman"/>
          <w:b/>
          <w:sz w:val="28"/>
          <w:szCs w:val="28"/>
        </w:rPr>
        <w:t>5-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  <w:r w:rsidRPr="00980CC6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EA4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17.12.</w:t>
      </w:r>
      <w:r w:rsidRPr="00521EA4">
        <w:rPr>
          <w:rFonts w:ascii="Times New Roman" w:hAnsi="Times New Roman" w:cs="Times New Roman"/>
          <w:sz w:val="28"/>
          <w:szCs w:val="28"/>
        </w:rPr>
        <w:t>2010 № 1897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EA4">
        <w:rPr>
          <w:rFonts w:ascii="Times New Roman" w:hAnsi="Times New Roman" w:cs="Times New Roman"/>
          <w:sz w:val="28"/>
          <w:szCs w:val="28"/>
        </w:rPr>
        <w:t>(далее - ФГОС ООО);</w:t>
      </w:r>
    </w:p>
    <w:p w14:paraId="14D1DC94" w14:textId="77777777" w:rsidR="002F1F62" w:rsidRPr="007575F8" w:rsidRDefault="002F1F62" w:rsidP="002F1F62">
      <w:pPr>
        <w:pStyle w:val="a5"/>
        <w:spacing w:after="0" w:line="240" w:lineRule="auto"/>
        <w:ind w:left="0" w:firstLine="969"/>
        <w:jc w:val="both"/>
        <w:rPr>
          <w:rFonts w:ascii="Times New Roman" w:hAnsi="Times New Roman" w:cs="Times New Roman"/>
          <w:sz w:val="28"/>
          <w:szCs w:val="28"/>
        </w:rPr>
      </w:pPr>
      <w:r w:rsidRPr="007575F8">
        <w:rPr>
          <w:rFonts w:ascii="Times New Roman" w:hAnsi="Times New Roman" w:cs="Times New Roman"/>
          <w:sz w:val="28"/>
          <w:szCs w:val="28"/>
        </w:rPr>
        <w:t xml:space="preserve">в </w:t>
      </w:r>
      <w:r w:rsidRPr="007575F8">
        <w:rPr>
          <w:rFonts w:ascii="Times New Roman" w:hAnsi="Times New Roman" w:cs="Times New Roman"/>
          <w:b/>
          <w:sz w:val="28"/>
          <w:szCs w:val="28"/>
        </w:rPr>
        <w:t>10-11 классах</w:t>
      </w:r>
      <w:r w:rsidRPr="007575F8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F8">
        <w:rPr>
          <w:rFonts w:ascii="Times New Roman" w:hAnsi="Times New Roman" w:cs="Times New Roman"/>
          <w:sz w:val="28"/>
          <w:szCs w:val="28"/>
        </w:rPr>
        <w:t xml:space="preserve">(далее — ФГОС СОО), </w:t>
      </w:r>
    </w:p>
    <w:p w14:paraId="5207D0FD" w14:textId="77777777" w:rsidR="002F1F62" w:rsidRPr="00980CC6" w:rsidRDefault="002F1F62" w:rsidP="002F1F62">
      <w:pPr>
        <w:spacing w:after="0" w:line="240" w:lineRule="auto"/>
        <w:ind w:firstLine="96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а также в соответствии со следующими нормативными и распорядительными документами:</w:t>
      </w:r>
    </w:p>
    <w:p w14:paraId="10E94EBB" w14:textId="77777777" w:rsidR="002F1F62" w:rsidRPr="00980CC6" w:rsidRDefault="002F1F62" w:rsidP="002F1F6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Федеральные документы</w:t>
      </w:r>
    </w:p>
    <w:p w14:paraId="617E2716" w14:textId="77777777" w:rsidR="002F1F62" w:rsidRPr="00980CC6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Федерации».</w:t>
      </w:r>
    </w:p>
    <w:p w14:paraId="3FAE57F3" w14:textId="77777777" w:rsidR="002F1F62" w:rsidRPr="00521EA4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</w:t>
      </w:r>
      <w:r>
        <w:rPr>
          <w:rFonts w:ascii="Times New Roman" w:hAnsi="Times New Roman" w:cs="Times New Roman"/>
          <w:sz w:val="28"/>
          <w:szCs w:val="28"/>
        </w:rPr>
        <w:t xml:space="preserve">а основного общего образования, </w:t>
      </w:r>
      <w:r w:rsidRPr="00521EA4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17.12.</w:t>
      </w:r>
      <w:r w:rsidRPr="00521EA4">
        <w:rPr>
          <w:rFonts w:ascii="Times New Roman" w:hAnsi="Times New Roman" w:cs="Times New Roman"/>
          <w:sz w:val="28"/>
          <w:szCs w:val="28"/>
        </w:rPr>
        <w:t>2010 № 1897 (с изменениями);</w:t>
      </w:r>
    </w:p>
    <w:p w14:paraId="1E70E0C4" w14:textId="77777777" w:rsidR="002F1F62" w:rsidRPr="00521EA4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общего </w:t>
      </w:r>
      <w:r w:rsidRPr="00643758">
        <w:rPr>
          <w:rFonts w:ascii="Times New Roman" w:hAnsi="Times New Roman" w:cs="Times New Roman"/>
          <w:sz w:val="28"/>
          <w:szCs w:val="28"/>
        </w:rPr>
        <w:t>образования, утвержденного</w:t>
      </w:r>
      <w:r w:rsidRPr="00521EA4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17.05.</w:t>
      </w:r>
      <w:r w:rsidRPr="00521EA4">
        <w:rPr>
          <w:rFonts w:ascii="Times New Roman" w:hAnsi="Times New Roman" w:cs="Times New Roman"/>
          <w:sz w:val="28"/>
          <w:szCs w:val="28"/>
        </w:rPr>
        <w:t xml:space="preserve">2012 № 413 (с изменениями); </w:t>
      </w:r>
    </w:p>
    <w:p w14:paraId="6B6B90B9" w14:textId="77777777" w:rsidR="002F1F62" w:rsidRPr="00643758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1EA4">
        <w:rPr>
          <w:rFonts w:ascii="Times New Roman" w:hAnsi="Times New Roman" w:cs="Times New Roman"/>
          <w:sz w:val="28"/>
          <w:szCs w:val="28"/>
        </w:rPr>
        <w:t xml:space="preserve">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r w:rsidRPr="00643758">
        <w:rPr>
          <w:rFonts w:ascii="Times New Roman" w:hAnsi="Times New Roman" w:cs="Times New Roman"/>
          <w:sz w:val="28"/>
          <w:szCs w:val="28"/>
        </w:rPr>
        <w:t>образования, утверждённого приказом Министерства просвещения</w:t>
      </w:r>
      <w:r w:rsidRPr="00521EA4"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28.08.2020 № 442</w:t>
      </w:r>
      <w:r w:rsidRPr="00521EA4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дополнениями от </w:t>
      </w:r>
      <w:r w:rsidRPr="00643758">
        <w:rPr>
          <w:rFonts w:ascii="Times New Roman" w:hAnsi="Times New Roman" w:cs="Times New Roman"/>
          <w:sz w:val="28"/>
          <w:szCs w:val="28"/>
        </w:rPr>
        <w:t>20.11.2020);</w:t>
      </w:r>
    </w:p>
    <w:p w14:paraId="189BFB07" w14:textId="77777777" w:rsidR="002F1F62" w:rsidRPr="00980CC6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образования, одобренная решением федерального учебно-</w:t>
      </w:r>
      <w:r w:rsidRPr="00980CC6">
        <w:rPr>
          <w:rFonts w:ascii="Times New Roman" w:hAnsi="Times New Roman" w:cs="Times New Roman"/>
          <w:sz w:val="28"/>
          <w:szCs w:val="28"/>
        </w:rPr>
        <w:lastRenderedPageBreak/>
        <w:t>методического объединения по общему образованию (протокол от 08.04.2015 №1/15 в ред. протокола от 28.10.2015 №3/15).</w:t>
      </w:r>
    </w:p>
    <w:p w14:paraId="32F9EBB9" w14:textId="77777777" w:rsidR="002F1F62" w:rsidRPr="00980CC6" w:rsidRDefault="002F1F62" w:rsidP="002F1F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CC6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 </w:t>
      </w:r>
    </w:p>
    <w:p w14:paraId="38D4EA2E" w14:textId="77777777" w:rsidR="002F1F62" w:rsidRPr="00521EA4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 w:rsidRPr="00643758">
        <w:rPr>
          <w:rFonts w:ascii="Times New Roman" w:hAnsi="Times New Roman" w:cs="Times New Roman"/>
          <w:sz w:val="28"/>
          <w:szCs w:val="28"/>
        </w:rPr>
        <w:t>деятельность, утверждённого</w:t>
      </w:r>
      <w:r w:rsidRPr="00521EA4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20.05.2020 № 254</w:t>
      </w:r>
      <w:r w:rsidRPr="00521EA4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>
        <w:rPr>
          <w:rFonts w:ascii="Times New Roman" w:hAnsi="Times New Roman" w:cs="Times New Roman"/>
          <w:sz w:val="28"/>
          <w:szCs w:val="28"/>
        </w:rPr>
        <w:t>и дополнениями от 23.12.2020</w:t>
      </w:r>
      <w:r w:rsidRPr="00521EA4">
        <w:rPr>
          <w:rFonts w:ascii="Times New Roman" w:hAnsi="Times New Roman" w:cs="Times New Roman"/>
          <w:sz w:val="28"/>
          <w:szCs w:val="28"/>
        </w:rPr>
        <w:t>);</w:t>
      </w:r>
    </w:p>
    <w:p w14:paraId="5B28B59C" w14:textId="77777777" w:rsidR="002F1F62" w:rsidRPr="00980CC6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43CC05C7" w14:textId="77777777" w:rsidR="002F1F62" w:rsidRPr="00980CC6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14:paraId="0506708C" w14:textId="77777777" w:rsidR="002F1F62" w:rsidRPr="00630207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20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31868C0" w14:textId="77777777" w:rsidR="002F1F62" w:rsidRPr="00980CC6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</w:t>
      </w:r>
      <w:r w:rsidRPr="00980CC6">
        <w:rPr>
          <w:rFonts w:ascii="Times New Roman" w:hAnsi="Times New Roman" w:cs="Times New Roman"/>
          <w:bCs/>
          <w:kern w:val="36"/>
          <w:sz w:val="28"/>
          <w:szCs w:val="28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3A7768F0" w14:textId="77777777" w:rsidR="002F1F62" w:rsidRPr="00980CC6" w:rsidRDefault="002F1F62" w:rsidP="002F1F6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CC6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</w:t>
      </w:r>
      <w:r w:rsidRPr="00980C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муниципальных и государственных школ Российской Федерации во внеурочной деятельности»; </w:t>
      </w:r>
    </w:p>
    <w:p w14:paraId="12019B34" w14:textId="77777777" w:rsidR="002F1F62" w:rsidRPr="00980CC6" w:rsidRDefault="002F1F62" w:rsidP="002F1F62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ABCF76" w14:textId="77777777" w:rsidR="002F1F62" w:rsidRPr="00980CC6" w:rsidRDefault="002F1F62" w:rsidP="002F1F6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Региональные документы</w:t>
      </w:r>
    </w:p>
    <w:p w14:paraId="7442DD32" w14:textId="77777777" w:rsidR="002F1F62" w:rsidRPr="00980CC6" w:rsidRDefault="002F1F62" w:rsidP="002F1F6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Закон Республики Крым от 06.07.2015 №131-ЗРК/2015 «Об образовании в Республике Крым».</w:t>
      </w:r>
    </w:p>
    <w:p w14:paraId="442CC69E" w14:textId="77777777" w:rsidR="002F1F62" w:rsidRDefault="002F1F62" w:rsidP="002F1F6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 от 16.11.2017 № 2909).</w:t>
      </w:r>
    </w:p>
    <w:p w14:paraId="04CC7431" w14:textId="77777777" w:rsidR="002F1F62" w:rsidRDefault="002F1F62" w:rsidP="002F1F6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980CC6">
        <w:rPr>
          <w:rFonts w:ascii="Times New Roman" w:hAnsi="Times New Roman" w:cs="Times New Roman"/>
          <w:sz w:val="28"/>
          <w:szCs w:val="28"/>
        </w:rPr>
        <w:t>Министерства образования, науки и молодежи Республики Крым</w:t>
      </w:r>
      <w:r w:rsidR="00754978">
        <w:rPr>
          <w:rFonts w:ascii="Times New Roman" w:hAnsi="Times New Roman" w:cs="Times New Roman"/>
          <w:sz w:val="28"/>
          <w:szCs w:val="28"/>
        </w:rPr>
        <w:t xml:space="preserve"> от 20.04.2021</w:t>
      </w:r>
      <w:r>
        <w:rPr>
          <w:rFonts w:ascii="Times New Roman" w:hAnsi="Times New Roman" w:cs="Times New Roman"/>
          <w:sz w:val="28"/>
          <w:szCs w:val="28"/>
        </w:rPr>
        <w:t xml:space="preserve"> № 1503/01-14 об особенностях формирования учебных планов образовательных организаций на 2021-2022 учебный год.</w:t>
      </w:r>
    </w:p>
    <w:p w14:paraId="329238A5" w14:textId="77777777" w:rsidR="00476CD7" w:rsidRPr="00476CD7" w:rsidRDefault="00476CD7" w:rsidP="00476CD7">
      <w:pPr>
        <w:widowControl w:val="0"/>
        <w:autoSpaceDE w:val="0"/>
        <w:autoSpaceDN w:val="0"/>
        <w:spacing w:after="0" w:line="240" w:lineRule="auto"/>
        <w:ind w:left="82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F1F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Концепции по предметам</w:t>
      </w:r>
      <w:r w:rsidRPr="00476C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2E93D84D" w14:textId="77777777" w:rsidR="002F1F62" w:rsidRDefault="00FA76ED" w:rsidP="00FA76ED">
      <w:pPr>
        <w:widowControl w:val="0"/>
        <w:numPr>
          <w:ilvl w:val="0"/>
          <w:numId w:val="2"/>
        </w:numPr>
        <w:tabs>
          <w:tab w:val="left" w:pos="-567"/>
        </w:tabs>
        <w:autoSpaceDE w:val="0"/>
        <w:autoSpaceDN w:val="0"/>
        <w:spacing w:after="0" w:line="240" w:lineRule="auto"/>
        <w:ind w:left="-567" w:right="26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A76ED">
        <w:rPr>
          <w:rFonts w:ascii="Times New Roman" w:eastAsia="Times New Roman" w:hAnsi="Times New Roman" w:cs="Times New Roman"/>
          <w:sz w:val="28"/>
          <w:lang w:eastAsia="en-US"/>
        </w:rPr>
        <w:t xml:space="preserve">«Концепция развития географического образования в Российской Федерации», утвержденная протоколом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заседания коллегии Министерства </w:t>
      </w:r>
      <w:r w:rsidRPr="00FA76ED">
        <w:rPr>
          <w:rFonts w:ascii="Times New Roman" w:eastAsia="Times New Roman" w:hAnsi="Times New Roman" w:cs="Times New Roman"/>
          <w:sz w:val="28"/>
          <w:lang w:eastAsia="en-US"/>
        </w:rPr>
        <w:t>просвещения Российской Федерации от 24.12.2018 г</w:t>
      </w:r>
      <w:r w:rsidR="00476CD7" w:rsidRPr="00476CD7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14:paraId="78DDCAF3" w14:textId="77777777" w:rsidR="002F1F62" w:rsidRPr="002F1F62" w:rsidRDefault="002F1F62" w:rsidP="002F1F62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262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6FBFC955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Особенности преподавания учебного предмета «География»</w:t>
      </w:r>
    </w:p>
    <w:p w14:paraId="2B9BA1DD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2021-2022</w:t>
      </w: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14:paraId="0C9D68FD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Реализация Концепции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развития географического образования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предполагает:</w:t>
      </w:r>
    </w:p>
    <w:p w14:paraId="0DD17340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обновление содержания географического образования в образовательных организациях в соответствии с современным состоянием географической науки; детализация требований ФГОС, касающихся результатов освоения основной общеобразовательной программы по географии (личностных,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метаредметных</w:t>
      </w:r>
      <w:proofErr w:type="spellEnd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, предметных), а также внесение изменений в примерные основные образовательные, в том числе в целях обеспечения преемственности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его содержания с предметом «Окружающий мир» (начальное общее образование);</w:t>
      </w:r>
    </w:p>
    <w:p w14:paraId="373F20B6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- стимулирование включения в школьный курс географии модуля под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единым названием «География родного края», а также организацию его изучения в том числе в рамках внеурочной деятельности;</w:t>
      </w:r>
    </w:p>
    <w:p w14:paraId="0BD6C461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- разработку модельных нормативных актов, регламентирующих проведение школьных экспедиций, а также методических рекомендаций по их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организации;</w:t>
      </w:r>
    </w:p>
    <w:p w14:paraId="4938840C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- внесение предложений по структуре и содержанию контрольных измерительных материалов государственной итоговой аттестации в формах основного государственного экзамена (ОГЭ) и единого государственного экзамена (ЕГЭ) по географии;</w:t>
      </w:r>
    </w:p>
    <w:p w14:paraId="182E8CCA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- включение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мероприятий по популяризации географии России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и географических знаний в число основных направлений, предусмотренных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государственными программами в области духовно-нравственного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и патриотического воспитания граждан Российской Федерации и иными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нормативными документами.</w:t>
      </w:r>
    </w:p>
    <w:p w14:paraId="4CDBDF59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 20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21-2022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учебном году продолжается работа по реализации Федерального государственного образовательного стандарта основного общего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образования (далее - ФГОС ООО) </w:t>
      </w:r>
    </w:p>
    <w:p w14:paraId="2A143B7D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20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21-2022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учебном году в преподавании географии обращаем внимание на следующие особенности. В связи с утверждением Концепции географического образования преподавание географии должно быть направлено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на формирование яркой и образной географической картины мира, установление причинно-следственных связей между географическими явлениями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процессами. Ведущим методическим принципом должно стать формирование практических навыков использования географической информации, реализуемое в логике системно-деятельностного подхода в образовании, который предполагает: высокую мотивацию к изучению географии; формирование готовности обучающихся к саморазвитию и непрерывному образованию;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активную учебно-познавательную деятельность обучающихся; построение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653B024D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разделе «Основные направления реализации Концепции» отмечается,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что географическое образование должно: воспитывать чувство патриотизма,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гражданского долга, глубокого понимания национальной и государственной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специфики. Посредством актуализации содержания курса «География России», введения в систему географического образования в образовательных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организациях обязательного курса (модуля) «География родного края», 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также изучения этого курса в рамках внеурочной деятельности.</w:t>
      </w:r>
    </w:p>
    <w:p w14:paraId="23D42049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Учителям географии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Республики Крым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рекомендуется в использовании программа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Крымоведение</w:t>
      </w:r>
      <w:proofErr w:type="spellEnd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», которая размещена на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сайте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К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ИПП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</w:t>
      </w:r>
      <w:r w:rsidR="00111DA9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Программа разработана с учетом изменений,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происходящих в общеобразовательной школе, требований ФГОС ООО, Концепции развития географического образования в РФ.</w:t>
      </w:r>
    </w:p>
    <w:p w14:paraId="1BE761F8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Программа представляет собой основные направления изучения географии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, истории, культуры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Республики Крым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. Составлена с целью методического сопровождения курса (модуля) «География родного края», при введении его в систему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географического образования в образовательных организациях, а также для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изучения этого курса в рамках внеурочной деятельности.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преподавании географии уделяется внимание работе учителя по отбору содержания урока и необходимого оборудования. С каждым годом появляются все новые современные средства обучения, созданные на основе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применения информационно-коммуникационных технологий. Например, на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уроке географии используются космические снимки, интерактивные многослойные географические карты и электронные модели природных процессов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и явлений.</w:t>
      </w:r>
    </w:p>
    <w:p w14:paraId="16A62B95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Определив цель урока, отобрав необходимое содержание, оборудование и средства обучения учитель переходит к главному – продумыванию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формы и методов организации деятельности учащихся. Выполнить требования новых стандартов, направленных на получения конкретных результатов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возможно только на основе реализации системно-деятельностного подхода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организации обучения. Добиться результативности можно только при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органическом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включении учащихся в процесс познания нового и овладения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необходимого для этого компетенциями по работе с разнообразными источниками информации.</w:t>
      </w:r>
    </w:p>
    <w:p w14:paraId="7FE2A75A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Решение учебно-познавательных и учебно-практических задач в ходе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проведения практических и самостоятельных работ, организаций экскурсий 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природу и на предприятия, выполнения исследовательских проектов и практикумов дает возможность сформировать у учащихся навыки самостоятельного поиска. Обработки необходимой информации для решения не только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учебных, но и прикладных задач, связанных с их реальной жизнью в обществе.</w:t>
      </w:r>
    </w:p>
    <w:p w14:paraId="353B18B0" w14:textId="77777777" w:rsid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 ФГОС СОО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география может изучаться на базовом и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>углубленном уровне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. Изучение географии на базовом уровне ориентировано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на обеспечение общеобразовательной и общекультурной подготовки выпускников, в том числе на формирование целостного восприятия мира.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Изучение географии на углубленном уровне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предполагает полное освоение базового курса и включает расширение предметных результатов и содержания, ориентированных на подготовку к последующему профессиональному образованию; развитие индивидуальных способностей обучающихся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утем более глубокого, чем это предусматривается базовым курсом, освоения основ наук, систематических знаний; формирование умения применять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полученные знания для решения практических и учебно-исследовательских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задач в измененной, нестандартной ситуации. Изучение предмета на углубленном уровне позволяет сформировать у обучающихся умение анализировать, прогнозировать и оценивать последствия бытовой и производственной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деятельности человека, моделировать и проектировать территориальные взаимодействия различных географических явлений и процессов.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588"/>
        <w:gridCol w:w="2552"/>
      </w:tblGrid>
      <w:tr w:rsidR="00FA76ED" w14:paraId="248F19EF" w14:textId="77777777" w:rsidTr="007961B3">
        <w:trPr>
          <w:trHeight w:val="364"/>
        </w:trPr>
        <w:tc>
          <w:tcPr>
            <w:tcW w:w="3190" w:type="dxa"/>
            <w:vMerge w:val="restart"/>
          </w:tcPr>
          <w:p w14:paraId="372EEE7B" w14:textId="77777777" w:rsidR="00FA76ED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A60FC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уровня</w:t>
            </w:r>
          </w:p>
        </w:tc>
        <w:tc>
          <w:tcPr>
            <w:tcW w:w="5140" w:type="dxa"/>
            <w:gridSpan w:val="2"/>
            <w:tcBorders>
              <w:bottom w:val="single" w:sz="4" w:space="0" w:color="auto"/>
            </w:tcBorders>
          </w:tcPr>
          <w:p w14:paraId="1E7FB6A8" w14:textId="77777777" w:rsidR="00FA76ED" w:rsidRPr="00966F1D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0FC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Средняя школа</w:t>
            </w: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A60FC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(часы в неделю)</w:t>
            </w:r>
          </w:p>
        </w:tc>
      </w:tr>
      <w:tr w:rsidR="00FA76ED" w14:paraId="3CAC4DE2" w14:textId="77777777" w:rsidTr="007961B3">
        <w:trPr>
          <w:trHeight w:val="272"/>
        </w:trPr>
        <w:tc>
          <w:tcPr>
            <w:tcW w:w="3190" w:type="dxa"/>
            <w:vMerge/>
          </w:tcPr>
          <w:p w14:paraId="20E2A391" w14:textId="77777777" w:rsidR="00FA76ED" w:rsidRPr="000A60FC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right w:val="single" w:sz="4" w:space="0" w:color="auto"/>
            </w:tcBorders>
          </w:tcPr>
          <w:p w14:paraId="31A9BEEE" w14:textId="77777777" w:rsidR="00FA76ED" w:rsidRPr="000A60FC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0F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580E6E5A" w14:textId="77777777" w:rsidR="00FA76ED" w:rsidRPr="000A60FC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0F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11 класс</w:t>
            </w:r>
          </w:p>
        </w:tc>
      </w:tr>
      <w:tr w:rsidR="00FA76ED" w14:paraId="20B90E31" w14:textId="77777777" w:rsidTr="007961B3">
        <w:tc>
          <w:tcPr>
            <w:tcW w:w="3190" w:type="dxa"/>
            <w:vMerge w:val="restart"/>
          </w:tcPr>
          <w:p w14:paraId="3934B31D" w14:textId="77777777" w:rsidR="00FA76ED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A60F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35C83B79" w14:textId="77777777" w:rsidR="00FA76ED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D9E65ED" w14:textId="77777777" w:rsidR="00FA76ED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A76ED" w14:paraId="602686D0" w14:textId="77777777" w:rsidTr="007961B3">
        <w:tc>
          <w:tcPr>
            <w:tcW w:w="3190" w:type="dxa"/>
            <w:vMerge/>
          </w:tcPr>
          <w:p w14:paraId="76622026" w14:textId="77777777" w:rsidR="00FA76ED" w:rsidRPr="000A60FC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2D785468" w14:textId="77777777" w:rsidR="00FA76ED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C4AE455" w14:textId="77777777" w:rsidR="00FA76ED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A76ED" w14:paraId="43D592C5" w14:textId="77777777" w:rsidTr="007961B3">
        <w:tc>
          <w:tcPr>
            <w:tcW w:w="3190" w:type="dxa"/>
          </w:tcPr>
          <w:p w14:paraId="410ED62B" w14:textId="77777777" w:rsidR="00FA76ED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A60F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Профильный уровень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713B0C14" w14:textId="77777777" w:rsidR="00FA76ED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14B6104" w14:textId="77777777" w:rsidR="00FA76ED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36C71DF" w14:textId="77777777" w:rsidR="00FA76ED" w:rsidRPr="000A60FC" w:rsidRDefault="00FA76ED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14:paraId="2259694E" w14:textId="77777777" w:rsidR="008103BB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рамках реализации практической части рекомендуем: </w:t>
      </w: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д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ля организации деятельности школьников на уроках географии выполнять все практические работы, предложенные авторами программ. Но в календарно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тематическое планирование вносить те работы, за которые должна быть выставлена оценка. Примерное количество практических работ, за которые выставляются оценки: курс 1 час в неделю (34 часа) от 6 и более; курс 2 часа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неделю (68 часов) от 13 и более практических работ. </w:t>
      </w:r>
    </w:p>
    <w:p w14:paraId="5B29A163" w14:textId="77777777" w:rsidR="008103BB" w:rsidRPr="003252F4" w:rsidRDefault="008103BB" w:rsidP="003252F4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3252F4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Примерные темы практических работ</w:t>
      </w:r>
    </w:p>
    <w:p w14:paraId="67213AD0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1. Работа с картой "Имена на карте".</w:t>
      </w:r>
    </w:p>
    <w:p w14:paraId="00DA3454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2. Описание и нанесение на контурную карту географических объектов изученных маршрутов путешественников.</w:t>
      </w:r>
    </w:p>
    <w:p w14:paraId="4E162A2B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3. Определение </w:t>
      </w:r>
      <w:proofErr w:type="spellStart"/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зенитального</w:t>
      </w:r>
      <w:proofErr w:type="spellEnd"/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положения Солнца в разные периоды года.</w:t>
      </w:r>
    </w:p>
    <w:p w14:paraId="435CA18B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4. Определение координат географических объектов по карте.</w:t>
      </w:r>
    </w:p>
    <w:p w14:paraId="53AE2258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5. Определение положения объектов относительно друг друга:</w:t>
      </w:r>
    </w:p>
    <w:p w14:paraId="5A68636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6. Определение направлений и расстояний по глобусу и карте.</w:t>
      </w:r>
    </w:p>
    <w:p w14:paraId="71BB6E84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7. Определение высот и глубин географических объектов с использованием шкалы высот и глубин.</w:t>
      </w:r>
    </w:p>
    <w:p w14:paraId="3E8BABF3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8. Определение азимута.</w:t>
      </w:r>
    </w:p>
    <w:p w14:paraId="0F5055A2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9. Ориентирование на местности.</w:t>
      </w:r>
    </w:p>
    <w:p w14:paraId="17F1DEDA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10. Составление плана местности.</w:t>
      </w:r>
    </w:p>
    <w:p w14:paraId="34FF111C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11. Работа с коллекциями минералов, горных пород, полезных ископаемых.</w:t>
      </w:r>
    </w:p>
    <w:p w14:paraId="384036B0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12. Работа с картографическими источниками: нанесение элементов рельефа.</w:t>
      </w:r>
    </w:p>
    <w:p w14:paraId="127EDDC6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13. 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14:paraId="280EB49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14. Работа с картографическими источниками: нанесение объектов гидрографии.</w:t>
      </w:r>
    </w:p>
    <w:p w14:paraId="5733FA5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15. Описание объектов гидрографии.</w:t>
      </w:r>
    </w:p>
    <w:p w14:paraId="0018FAB6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16. Ведение дневника погоды.</w:t>
      </w:r>
    </w:p>
    <w:p w14:paraId="5956D6AE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17. Работа с </w:t>
      </w:r>
      <w:proofErr w:type="spellStart"/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метеоприборами</w:t>
      </w:r>
      <w:proofErr w:type="spellEnd"/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(проведение наблюдений и измерений, фиксация результатов, обработка результатов наблюдений).</w:t>
      </w:r>
    </w:p>
    <w:p w14:paraId="7376C4C0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18. Определение средних температур, амплитуды и построение графиков.</w:t>
      </w:r>
    </w:p>
    <w:p w14:paraId="2E66E4AD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19. 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14:paraId="3C5F7C1E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20. 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14:paraId="36295860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21. Изучение природных комплексов своей местности.</w:t>
      </w:r>
    </w:p>
    <w:p w14:paraId="6B302DAB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22. Описание основных компонентов природы океанов Земли.</w:t>
      </w:r>
    </w:p>
    <w:p w14:paraId="3254EE4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23. Создание презентационных материалов об океанах на основе различных источников информации.</w:t>
      </w:r>
    </w:p>
    <w:p w14:paraId="7F4729D5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24. Описание основных компонентов природы материков Земли.</w:t>
      </w:r>
    </w:p>
    <w:p w14:paraId="681CC81D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25. Описание природных зон Земли.</w:t>
      </w:r>
    </w:p>
    <w:p w14:paraId="3335E491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26. Создание презентационных материалов о материке на основе различных источников информации.</w:t>
      </w:r>
    </w:p>
    <w:p w14:paraId="358E54F6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27. Прогнозирование перспективных путей рационального природопользования.</w:t>
      </w:r>
    </w:p>
    <w:p w14:paraId="305E2361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28. Определение ГП и оценка его влияния на природу и жизнь людей в России.</w:t>
      </w:r>
    </w:p>
    <w:p w14:paraId="26801B0E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29. Работа с картографическими источниками: нанесение особенностей географического положения России.</w:t>
      </w:r>
    </w:p>
    <w:p w14:paraId="1B9AA142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30. Оценивание динамики изменения границ России и их значения.</w:t>
      </w:r>
    </w:p>
    <w:p w14:paraId="16292B29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31. Написание эссе о роли русских землепроходцев и исследователей в освоении и изучении территории России.</w:t>
      </w:r>
    </w:p>
    <w:p w14:paraId="446970A0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32. Решение задач на определение разницы во времени различных территорий России.</w:t>
      </w:r>
    </w:p>
    <w:p w14:paraId="1C1294D3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33. Выявление взаимозависимостей тектонической структуры, формы рельефа, полезных ископаемых на территории России.</w:t>
      </w:r>
    </w:p>
    <w:p w14:paraId="0FE42F4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34. Работа с картографическими источниками: нанесение элементов рельефа России.</w:t>
      </w:r>
    </w:p>
    <w:p w14:paraId="3FF79635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35. Описание элементов рельефа России.</w:t>
      </w:r>
    </w:p>
    <w:p w14:paraId="184A450D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36. Построение профиля своей местности.</w:t>
      </w:r>
    </w:p>
    <w:p w14:paraId="7447B65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37. Работа с картографическими источниками: нанесение объектов гидрографии России.</w:t>
      </w:r>
    </w:p>
    <w:p w14:paraId="7E2C529E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38. Описание объектов гидрографии России.</w:t>
      </w:r>
    </w:p>
    <w:p w14:paraId="056A7E33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39. Определение закономерностей распределения солнечной радиации, радиационного баланс, выявление особенностей распределения средних температур января и июля на территории России.</w:t>
      </w:r>
    </w:p>
    <w:p w14:paraId="6178154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40. Распределение количества осадков на территории России, работа с </w:t>
      </w:r>
      <w:proofErr w:type="spellStart"/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климатограммами</w:t>
      </w:r>
      <w:proofErr w:type="spellEnd"/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14:paraId="56D66D09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41. Описание характеристики климата своего региона.</w:t>
      </w:r>
    </w:p>
    <w:p w14:paraId="7B21DD57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42. Составление прогноза погоды на основе различных источников информации.</w:t>
      </w:r>
    </w:p>
    <w:p w14:paraId="5D354219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43. Описание основных компонентов природы России.</w:t>
      </w:r>
    </w:p>
    <w:p w14:paraId="5F359DB6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44. Создание презентационных материалов о природе России на основе различных источников информации.</w:t>
      </w:r>
    </w:p>
    <w:p w14:paraId="26F026C9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45. Сравнение особенностей природы отдельных регионов страны.</w:t>
      </w:r>
    </w:p>
    <w:p w14:paraId="660CB46D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46. Определение видов особо охраняемых природных территорий России и их особенностей.</w:t>
      </w:r>
    </w:p>
    <w:p w14:paraId="10729769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47. Работа с разными источниками информации: чтение и анализ диаграмм, графиков, схем, карт и статистических материалов для определения особенностей географии населения России.</w:t>
      </w:r>
    </w:p>
    <w:p w14:paraId="17275A82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48. Определение особенностей размещения крупных народов России.</w:t>
      </w:r>
    </w:p>
    <w:p w14:paraId="5BC7EC04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49. Определение, вычисление и сравнение показателей естественного прироста населения в разных частях России.</w:t>
      </w:r>
    </w:p>
    <w:p w14:paraId="1FB63789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50. Чтение и анализ половозрастных пирамид.</w:t>
      </w:r>
    </w:p>
    <w:p w14:paraId="2C7D53B2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51. Оценивание демографической ситуации России и отдельных ее территорий.</w:t>
      </w:r>
    </w:p>
    <w:p w14:paraId="5F008DBB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52. Определение величины миграционного прироста населения в разных частях России.</w:t>
      </w:r>
    </w:p>
    <w:p w14:paraId="334A365F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53. Определение видов и направлений внутренних и внешних миграций, объяснение причин, составление схемы.</w:t>
      </w:r>
    </w:p>
    <w:p w14:paraId="4114A285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54. Объяснение различий в обеспеченности трудовыми ресурсами отдельных регионов России.</w:t>
      </w:r>
    </w:p>
    <w:p w14:paraId="4FAB9125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55. Оценивание уровня урбанизации отдельных регионов России.</w:t>
      </w:r>
    </w:p>
    <w:p w14:paraId="03EC2790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56. Описание основных компонентов природы своей местности.</w:t>
      </w:r>
    </w:p>
    <w:p w14:paraId="15B6811A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57. Создание презентационных материалов о природе, проблемах и особенностях населения своей местности на основе различных источников информации.</w:t>
      </w:r>
    </w:p>
    <w:p w14:paraId="1583885B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58. Работа с картографическими источниками: нанесение субъектов, экономических районов и федеральных округов РФ.</w:t>
      </w:r>
    </w:p>
    <w:p w14:paraId="7212D097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59. Работа с разными источниками информации: чтение и анализ диаграмм, графиков, схем, карт и статистических материалов для определения особенностей хозяйства России.</w:t>
      </w:r>
    </w:p>
    <w:p w14:paraId="56D92046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60. Сравнение двух и более экономических районов России по заданным характеристикам.</w:t>
      </w:r>
    </w:p>
    <w:p w14:paraId="62B7FB2A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61. Создание презентационных материалов об экономических районах России на основе различных источников информации.</w:t>
      </w:r>
    </w:p>
    <w:p w14:paraId="472B5D03" w14:textId="77777777" w:rsidR="008103BB" w:rsidRP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62. Составление картосхем и других графических материалов, отражающих экономические, политические и культурные взаимосвязи России с другими государствами.</w:t>
      </w:r>
    </w:p>
    <w:p w14:paraId="659C255D" w14:textId="77777777" w:rsidR="008103BB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14:paraId="3252427E" w14:textId="77777777" w:rsid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изменения практической части авторской или примерной программы рекомендуется фиксировать в разделе «Содержание» рабочей программы и КТП.</w:t>
      </w:r>
    </w:p>
    <w:p w14:paraId="18CDB038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Определена структура программ отдельных предметов, курсов, которая</w:t>
      </w:r>
      <w:r w:rsid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должна содержать три раздела:</w:t>
      </w:r>
    </w:p>
    <w:p w14:paraId="25EE2305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1. планируемые результаты освоения учебного предмета, курса;</w:t>
      </w:r>
    </w:p>
    <w:p w14:paraId="3BC24604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2. содержание учебного предмета, курса;</w:t>
      </w:r>
    </w:p>
    <w:p w14:paraId="2704E112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3. тематическое планирование с указанием количества часов, отводимых на</w:t>
      </w:r>
    </w:p>
    <w:p w14:paraId="013B2C4F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освоение каждой темы.</w:t>
      </w:r>
    </w:p>
    <w:p w14:paraId="561F9216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По решению образовательной организации рабочие программы учебных предметов (курсов), могут содержать и другие разделы. Например, рекомендуется пояснительная записка.</w:t>
      </w:r>
    </w:p>
    <w:p w14:paraId="14344976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Программы, обеспечивающие реализацию ФГОС ООО и ФГОС СОО,</w:t>
      </w:r>
      <w:r w:rsid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выпускаются издательствами:</w:t>
      </w:r>
    </w:p>
    <w:p w14:paraId="34F2EF49" w14:textId="77777777" w:rsidR="00966F1D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MT" w:hAnsi="Times New Roman" w:cs="Times New Roman"/>
          <w:color w:val="0000FF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-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Корпорация «Российский учебник» «ДРОФА-ВЕНТАНА»</w:t>
      </w:r>
      <w:r w:rsidR="00966F1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966F1D" w:rsidRPr="00442D96">
          <w:rPr>
            <w:rStyle w:val="a4"/>
            <w:rFonts w:ascii="Times New Roman" w:eastAsia="TimesNewRomanPSMT" w:hAnsi="Times New Roman" w:cs="Times New Roman"/>
            <w:sz w:val="28"/>
            <w:szCs w:val="28"/>
          </w:rPr>
          <w:t>https://rosuchebnik.ru</w:t>
        </w:r>
      </w:hyperlink>
    </w:p>
    <w:p w14:paraId="66D29EEE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- «Русское слово» (</w:t>
      </w:r>
      <w:r w:rsidRPr="000A60FC">
        <w:rPr>
          <w:rFonts w:ascii="Times New Roman" w:eastAsia="TimesNewRomanPSMT" w:hAnsi="Times New Roman" w:cs="Times New Roman"/>
          <w:color w:val="0000FF"/>
          <w:sz w:val="28"/>
          <w:szCs w:val="28"/>
        </w:rPr>
        <w:t>http://www.russkoe-slovo.ru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);</w:t>
      </w:r>
    </w:p>
    <w:p w14:paraId="39280161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- «Просвещение» (</w:t>
      </w:r>
      <w:r w:rsidRPr="000A60FC">
        <w:rPr>
          <w:rFonts w:ascii="Times New Roman" w:eastAsia="TimesNewRomanPSMT" w:hAnsi="Times New Roman" w:cs="Times New Roman"/>
          <w:color w:val="0000FF"/>
          <w:sz w:val="28"/>
          <w:szCs w:val="28"/>
        </w:rPr>
        <w:t>http://www.prosv.ru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).</w:t>
      </w:r>
    </w:p>
    <w:p w14:paraId="4EC9B5D0" w14:textId="77777777" w:rsidR="000A60FC" w:rsidRPr="000A60FC" w:rsidRDefault="000A60FC" w:rsidP="005F4EB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Организация оценивания планируемых результатов, обучающихся по географии</w:t>
      </w:r>
    </w:p>
    <w:p w14:paraId="2B50C2A8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Важнейшей составной частью ФГОС общего образования являются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требования к результатам освоения основных образовательных программ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(личностным, метапредметным, предметным) и системе оценивания. Требования к результатам образования делят на два типа: требования к результатам, не подлежащим формализованному итоговому контролю и аттестации, и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требования к результатам, подлежащим проверке и аттестации.</w:t>
      </w:r>
    </w:p>
    <w:p w14:paraId="5448758E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Планируемые результаты освоения учебных программ приводятся в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 блоку «Выпускник научится», выносятся на итоговую оценку, которая может осуществляться как в ходе обучения (с помощью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накопленной оценки или портфолио достижений), так и в конце обучения, в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том числе в форме государственной итоговой аттестации. Успешное выполнение обучающимися заданий базового уровня служит единственным основанием возможности перехода на следующий уровень обучения.</w:t>
      </w:r>
    </w:p>
    <w:p w14:paraId="7AD2B035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 блоках «Выпускник получит возможность научиться» приводятся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дальнейшего изучения данного предмета. Оценка достижения этих целей ведется преимущественно в ходе процедур, допускающих предоставление и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использование исключительно </w:t>
      </w:r>
      <w:proofErr w:type="spellStart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неперсонифицированной</w:t>
      </w:r>
      <w:proofErr w:type="spellEnd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информации. Невыполнение обучающихся заданий, с помощью которых ведется оценка достижения планируемых результатов данного блока, не является препятствием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для перехода на следующую ступень обучения.</w:t>
      </w:r>
    </w:p>
    <w:p w14:paraId="7FBEE978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Полнота итоговой оценки планируемых результатов обеспечивается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двумя процедурами:</w:t>
      </w:r>
    </w:p>
    <w:p w14:paraId="5A0FA97D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1) формированием накопленной оценки, складывающейся из текущего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и промежуточного контроля;</w:t>
      </w:r>
    </w:p>
    <w:p w14:paraId="25E5F4DB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2) демонстрацией интегрального результата изучения курса в ходе выполнения итоговой работы. Это позволяет также оценить динамику образовательных достижений обучающихся.</w:t>
      </w:r>
    </w:p>
    <w:p w14:paraId="01EF443D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Оценка достижения планируемых результатов в рамках накопительной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системы может осуществляться по результатам выполнения заданий на уроках, по результатам выполнения самостоятельных творческих работ и до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>машних заданий. З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адания для итоговой оценки должны включать:</w:t>
      </w:r>
    </w:p>
    <w:p w14:paraId="531980FF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1) текст задания;</w:t>
      </w:r>
    </w:p>
    <w:p w14:paraId="14769042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2) описание правильно выполненного задания;</w:t>
      </w:r>
    </w:p>
    <w:p w14:paraId="2388E163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3) критерии достижения планируемого результата на базовом и повышенном уровне достижения.</w:t>
      </w:r>
    </w:p>
    <w:p w14:paraId="553B4949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Итоговая работа осуществляется в конце изучения курса географии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выпускниками основной школы и может проводится как в письменной, так и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устной форме (в виде письменной итоговой работы), по 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экзаменационным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билетам, в форме защиты индивидуального проекта, ОГЭ, ЕГЭ и т.д.).</w:t>
      </w:r>
    </w:p>
    <w:p w14:paraId="5E7769CF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Федеральный государственный стандарт общего образования предполагает комплексный подход к оценке результатов образования (оценка личностных, метапредметных и предметных результатов основного общего образования). Необходимо учитывать, что оценка успешности освоения содержания всех учебных предметов проводится на основе системно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деятельностного подхода (то есть проверяется способность обучающихся к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выполнению учебно-практических и учебно-познавательных задач).</w:t>
      </w:r>
    </w:p>
    <w:p w14:paraId="26230072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Необходимо реализовывать уровневый подход к определению планируемых результатов, инструментария и представлению данных об итогах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обучения, определять тенденции развития системы образования.</w:t>
      </w:r>
    </w:p>
    <w:p w14:paraId="27D4CB84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Обзор действующих учебно-методических комплектов,</w:t>
      </w:r>
      <w:r w:rsidR="00435CF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обеспечивающих преподавание учебного предмета «География»</w:t>
      </w:r>
    </w:p>
    <w:p w14:paraId="29903FFA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со статьей 8, части 1, пункта 10 Федерального закона от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29 декабря 2012 года № 273-ФЗ «Об образовании в Российской Федерации»,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 полномочию органов государственной власти субъектов Российской Федерации в сфере образования относится организация обеспечения муниципальных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образовательных организаций и образовательных организаций субъектов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Российской Федерации учебниками в соответствии с федеральным перечнем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учебников, рекомендованных к использованию при реализации имеющих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программ.</w:t>
      </w:r>
    </w:p>
    <w:p w14:paraId="1DF31611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этом выбор учебников и учебных пособий относится к компетенции образовательного учреждения в соответствии с Федеральным законом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«Об образовании в Российской Федерации»: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статья 18 ФЗ «Об образовании в Российской Федерации» №273-ФЗ: «4.Организации, осуществляющие образовательную деятельность… для использования при реализации указанных образовательных программ выбирают:</w:t>
      </w:r>
    </w:p>
    <w:p w14:paraId="11A23F27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1) учебники из числа входящих в федеральный перечень учебников</w:t>
      </w:r>
      <w:proofErr w:type="gramStart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… ;</w:t>
      </w:r>
      <w:proofErr w:type="gramEnd"/>
    </w:p>
    <w:p w14:paraId="185D7EC2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2) учебные пособия, выпущенные организациями, входящими в перечень организаций, осуществляющих выпуск учебных пособий…»;</w:t>
      </w:r>
    </w:p>
    <w:p w14:paraId="55D485CF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статья 35 ФЗ «Об образовании в Российской Федерации» №273-ФЗ: «2.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Обеспечение учебниками и учебными пособиями… осуществляется за счет</w:t>
      </w:r>
      <w:r w:rsidR="00435CF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бюджетных ассигнований федерального бюджета, бюджетов субъектов Российской Федерации и местных бюджетов».</w:t>
      </w:r>
    </w:p>
    <w:p w14:paraId="551E2BEB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связи со значительными изменениями в Федеральном перечне учебников, выбор учебников осуществляется с учетом информации об исключении и включении учебников в Федеральный перечень учебников, утвержденный приказом Министерства просвещения РФ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</w:t>
      </w:r>
      <w:r w:rsidR="006E48A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начального общего, основного общего, среднего общего образования» (с изменениями и дополнениями: Приказ </w:t>
      </w:r>
      <w:proofErr w:type="spellStart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России №632 от</w:t>
      </w:r>
      <w:r w:rsidR="006E48A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22.11.2019 г., Приказ </w:t>
      </w:r>
      <w:proofErr w:type="spellStart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России от 18.05.2020 №249).</w:t>
      </w:r>
    </w:p>
    <w:p w14:paraId="0187A86C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С целью сохранения преемственности в обучении школьников, при организации работы по выбору учебников, необходимо тщательно провести</w:t>
      </w:r>
      <w:r w:rsidR="006E48A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анализ взаимозаменяемости учебно-методических линий для предотвращения возможных проблем при реализации стандарта, продумать возможность</w:t>
      </w:r>
      <w:r w:rsidR="006E48A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по бесконфликтному замещению исключенных предметных линий альтернативными учебниками.</w:t>
      </w:r>
    </w:p>
    <w:p w14:paraId="4C54E6BD" w14:textId="77777777" w:rsidR="000A60FC" w:rsidRPr="008103BB" w:rsidRDefault="000A60FC" w:rsidP="0081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8103BB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Учебники, вошедшие в Федеральный перечень</w:t>
      </w:r>
      <w:r w:rsidR="008103BB" w:rsidRPr="008103BB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:</w:t>
      </w:r>
    </w:p>
    <w:tbl>
      <w:tblPr>
        <w:tblW w:w="1755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8"/>
        <w:gridCol w:w="2534"/>
        <w:gridCol w:w="649"/>
        <w:gridCol w:w="4171"/>
        <w:gridCol w:w="7774"/>
      </w:tblGrid>
      <w:tr w:rsidR="008103BB" w14:paraId="05537825" w14:textId="77777777" w:rsidTr="004E6F0B">
        <w:trPr>
          <w:gridAfter w:val="1"/>
          <w:wAfter w:w="7774" w:type="dxa"/>
          <w:trHeight w:val="112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0A4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308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7A2132B1" w14:textId="77777777" w:rsidR="008103BB" w:rsidRDefault="008103BB" w:rsidP="00095402">
            <w:pPr>
              <w:pStyle w:val="ConsPlusNormal"/>
            </w:pPr>
            <w:r>
              <w:t>Николина В.В.,</w:t>
            </w:r>
          </w:p>
          <w:p w14:paraId="66A2B9DE" w14:textId="77777777" w:rsidR="008103BB" w:rsidRDefault="008103BB" w:rsidP="00095402">
            <w:pPr>
              <w:pStyle w:val="ConsPlusNormal"/>
            </w:pPr>
            <w:r>
              <w:t>Липкина Е.К.</w:t>
            </w:r>
          </w:p>
          <w:p w14:paraId="0BC1665F" w14:textId="77777777" w:rsidR="008103BB" w:rsidRDefault="008103BB" w:rsidP="00095402">
            <w:pPr>
              <w:pStyle w:val="ConsPlusNormal"/>
            </w:pPr>
            <w:r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37F" w14:textId="77777777" w:rsidR="008103BB" w:rsidRDefault="008103BB" w:rsidP="00095402">
            <w:pPr>
              <w:pStyle w:val="ConsPlusNormal"/>
            </w:pPr>
            <w:r>
              <w:t>5 - 6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F78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52DBA47F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3BC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826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09E7E687" w14:textId="77777777" w:rsidR="008103BB" w:rsidRDefault="008103BB" w:rsidP="00095402">
            <w:pPr>
              <w:pStyle w:val="ConsPlusNormal"/>
            </w:pPr>
            <w:r>
              <w:t>Николина В.В.,</w:t>
            </w:r>
          </w:p>
          <w:p w14:paraId="2083921A" w14:textId="77777777" w:rsidR="008103BB" w:rsidRDefault="008103BB" w:rsidP="00095402">
            <w:pPr>
              <w:pStyle w:val="ConsPlusNormal"/>
            </w:pPr>
            <w:r>
              <w:t>Липкина Е.К.</w:t>
            </w:r>
          </w:p>
          <w:p w14:paraId="7288A6BD" w14:textId="77777777" w:rsidR="008103BB" w:rsidRDefault="008103BB" w:rsidP="00095402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2CF" w14:textId="77777777" w:rsidR="008103BB" w:rsidRDefault="008103BB" w:rsidP="0009540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CAB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3397C8EA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6F3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7D0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233620BE" w14:textId="77777777" w:rsidR="008103BB" w:rsidRDefault="008103BB" w:rsidP="00095402">
            <w:pPr>
              <w:pStyle w:val="ConsPlusNormal"/>
            </w:pPr>
            <w:r>
              <w:t>Николина В.В.,</w:t>
            </w:r>
          </w:p>
          <w:p w14:paraId="6E92EC1E" w14:textId="77777777" w:rsidR="008103BB" w:rsidRDefault="008103BB" w:rsidP="00095402">
            <w:pPr>
              <w:pStyle w:val="ConsPlusNormal"/>
            </w:pPr>
            <w:r>
              <w:t>Липкина Е.К.</w:t>
            </w:r>
          </w:p>
          <w:p w14:paraId="15792599" w14:textId="77777777" w:rsidR="008103BB" w:rsidRDefault="008103BB" w:rsidP="00095402">
            <w:pPr>
              <w:pStyle w:val="ConsPlusNormal"/>
            </w:pPr>
            <w:r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B3B" w14:textId="77777777" w:rsidR="008103BB" w:rsidRDefault="008103BB" w:rsidP="00095402">
            <w:pPr>
              <w:pStyle w:val="ConsPlusNormal"/>
            </w:pPr>
            <w: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FAB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5D5FC20D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205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1ED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34ED8175" w14:textId="77777777" w:rsidR="008103BB" w:rsidRDefault="008103BB" w:rsidP="00095402">
            <w:pPr>
              <w:pStyle w:val="ConsPlusNormal"/>
            </w:pPr>
            <w:r>
              <w:t>Николина В.В.,</w:t>
            </w:r>
          </w:p>
          <w:p w14:paraId="168C2F9C" w14:textId="77777777" w:rsidR="008103BB" w:rsidRDefault="008103BB" w:rsidP="00095402">
            <w:pPr>
              <w:pStyle w:val="ConsPlusNormal"/>
            </w:pPr>
            <w:r>
              <w:t>Липкина Е.К.</w:t>
            </w:r>
          </w:p>
          <w:p w14:paraId="1B0B3FCD" w14:textId="77777777" w:rsidR="008103BB" w:rsidRDefault="008103BB" w:rsidP="00095402">
            <w:pPr>
              <w:pStyle w:val="ConsPlusNormal"/>
            </w:pPr>
            <w:r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3EE" w14:textId="77777777" w:rsidR="008103BB" w:rsidRDefault="008103BB" w:rsidP="00095402">
            <w:pPr>
              <w:pStyle w:val="ConsPlusNormal"/>
            </w:pPr>
            <w: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DBC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6E059A87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45732" w14:textId="77777777" w:rsidR="008103BB" w:rsidRDefault="008103BB" w:rsidP="00095402">
            <w:pPr>
              <w:pStyle w:val="ConsPlusNormal"/>
            </w:pPr>
            <w:r>
              <w:t>География:</w:t>
            </w:r>
          </w:p>
          <w:p w14:paraId="64B1F746" w14:textId="77777777" w:rsidR="008103BB" w:rsidRDefault="008103BB" w:rsidP="00095402">
            <w:pPr>
              <w:pStyle w:val="ConsPlusNormal"/>
            </w:pPr>
            <w:r>
              <w:t>Землеведение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17AB" w14:textId="77777777" w:rsidR="008103BB" w:rsidRDefault="008103BB" w:rsidP="00095402">
            <w:pPr>
              <w:pStyle w:val="ConsPlusNormal"/>
            </w:pPr>
            <w:r>
              <w:t>Климанова О.А.,</w:t>
            </w:r>
          </w:p>
          <w:p w14:paraId="2660A96E" w14:textId="77777777" w:rsidR="008103BB" w:rsidRDefault="008103BB" w:rsidP="00095402">
            <w:pPr>
              <w:pStyle w:val="ConsPlusNormal"/>
            </w:pPr>
            <w:r>
              <w:t>Климанов В.В.,</w:t>
            </w:r>
          </w:p>
          <w:p w14:paraId="65509E2D" w14:textId="77777777" w:rsidR="008103BB" w:rsidRDefault="008103BB" w:rsidP="00095402">
            <w:pPr>
              <w:pStyle w:val="ConsPlusNormal"/>
            </w:pPr>
            <w:r>
              <w:t>Ким Э.В. и другие;</w:t>
            </w:r>
          </w:p>
          <w:p w14:paraId="60D10D8C" w14:textId="77777777" w:rsidR="008103BB" w:rsidRDefault="008103BB" w:rsidP="00095402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18E99" w14:textId="77777777" w:rsidR="008103BB" w:rsidRDefault="008103BB" w:rsidP="00095402">
            <w:pPr>
              <w:pStyle w:val="ConsPlusNormal"/>
            </w:pPr>
            <w:r>
              <w:t>5 - 6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85C27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14:paraId="6683EC1A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4D50BAAC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B43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1.1.2.3.4.2.1 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457C8785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3074" w14:textId="77777777" w:rsidR="008103BB" w:rsidRDefault="008103BB" w:rsidP="00095402">
            <w:pPr>
              <w:pStyle w:val="ConsPlusNormal"/>
            </w:pPr>
            <w:r>
              <w:t>География:</w:t>
            </w:r>
          </w:p>
          <w:p w14:paraId="474D8F0F" w14:textId="77777777" w:rsidR="008103BB" w:rsidRDefault="008103BB" w:rsidP="00095402">
            <w:pPr>
              <w:pStyle w:val="ConsPlusNormal"/>
            </w:pPr>
            <w:r>
              <w:t>Страноведение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FFC7" w14:textId="77777777" w:rsidR="008103BB" w:rsidRDefault="008103BB" w:rsidP="00095402">
            <w:pPr>
              <w:pStyle w:val="ConsPlusNormal"/>
            </w:pPr>
            <w:r>
              <w:t>Климанова О.А.,</w:t>
            </w:r>
          </w:p>
          <w:p w14:paraId="1AE23A28" w14:textId="77777777" w:rsidR="008103BB" w:rsidRDefault="008103BB" w:rsidP="00095402">
            <w:pPr>
              <w:pStyle w:val="ConsPlusNormal"/>
            </w:pPr>
            <w:r>
              <w:t>Климанов В.В.,</w:t>
            </w:r>
          </w:p>
          <w:p w14:paraId="73DDC13B" w14:textId="77777777" w:rsidR="008103BB" w:rsidRDefault="008103BB" w:rsidP="00095402">
            <w:pPr>
              <w:pStyle w:val="ConsPlusNormal"/>
            </w:pPr>
            <w:r>
              <w:t>Ким Э.В. и другие;</w:t>
            </w:r>
          </w:p>
          <w:p w14:paraId="1D4AF730" w14:textId="77777777" w:rsidR="008103BB" w:rsidRDefault="008103BB" w:rsidP="00095402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99E90" w14:textId="77777777" w:rsidR="008103BB" w:rsidRDefault="008103BB" w:rsidP="00095402">
            <w:pPr>
              <w:pStyle w:val="ConsPlusNormal"/>
            </w:pPr>
            <w:r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4E803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14:paraId="1C856B92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0CC02453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E18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1.1.2.3.4.2.2 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38164E1D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4351" w14:textId="77777777" w:rsidR="008103BB" w:rsidRDefault="008103BB" w:rsidP="00095402">
            <w:pPr>
              <w:pStyle w:val="ConsPlusNormal"/>
            </w:pPr>
            <w:r>
              <w:t>География:</w:t>
            </w:r>
          </w:p>
          <w:p w14:paraId="69A958FC" w14:textId="77777777" w:rsidR="008103BB" w:rsidRDefault="008103BB" w:rsidP="00095402">
            <w:pPr>
              <w:pStyle w:val="ConsPlusNormal"/>
            </w:pPr>
            <w:r>
              <w:t>География России.</w:t>
            </w:r>
          </w:p>
          <w:p w14:paraId="20C79E3B" w14:textId="77777777" w:rsidR="008103BB" w:rsidRDefault="008103BB" w:rsidP="00095402">
            <w:pPr>
              <w:pStyle w:val="ConsPlusNormal"/>
            </w:pPr>
            <w:r>
              <w:t>Природа и население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F961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2424BDB4" w14:textId="77777777" w:rsidR="008103BB" w:rsidRDefault="008103BB" w:rsidP="00095402">
            <w:pPr>
              <w:pStyle w:val="ConsPlusNormal"/>
            </w:pPr>
            <w:r>
              <w:t>Низовцев В.А.,</w:t>
            </w:r>
          </w:p>
          <w:p w14:paraId="308E7676" w14:textId="77777777" w:rsidR="008103BB" w:rsidRDefault="008103BB" w:rsidP="00095402">
            <w:pPr>
              <w:pStyle w:val="ConsPlusNormal"/>
            </w:pPr>
            <w:r>
              <w:t>Ким Э.В.</w:t>
            </w:r>
          </w:p>
          <w:p w14:paraId="64635F10" w14:textId="77777777" w:rsidR="008103BB" w:rsidRDefault="008103BB" w:rsidP="00095402">
            <w:pPr>
              <w:pStyle w:val="ConsPlusNormal"/>
            </w:pPr>
            <w:r>
              <w:t>и другие;</w:t>
            </w:r>
          </w:p>
          <w:p w14:paraId="5342CC9E" w14:textId="77777777" w:rsidR="008103BB" w:rsidRDefault="008103BB" w:rsidP="00095402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A124" w14:textId="77777777" w:rsidR="008103BB" w:rsidRDefault="008103BB" w:rsidP="00095402">
            <w:pPr>
              <w:pStyle w:val="ConsPlusNormal"/>
            </w:pPr>
            <w: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B074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14:paraId="18D82BD5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320A8F19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02B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1.1.2.3.4.2.3 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78A2B7B4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084E0" w14:textId="77777777" w:rsidR="008103BB" w:rsidRDefault="008103BB" w:rsidP="00095402">
            <w:pPr>
              <w:pStyle w:val="ConsPlusNormal"/>
            </w:pPr>
            <w:r>
              <w:t>География:</w:t>
            </w:r>
          </w:p>
          <w:p w14:paraId="2C967A90" w14:textId="77777777" w:rsidR="008103BB" w:rsidRDefault="008103BB" w:rsidP="00095402">
            <w:pPr>
              <w:pStyle w:val="ConsPlusNormal"/>
            </w:pPr>
            <w:r>
              <w:t>География России.</w:t>
            </w:r>
          </w:p>
          <w:p w14:paraId="23E8C373" w14:textId="77777777" w:rsidR="008103BB" w:rsidRDefault="008103BB" w:rsidP="00095402">
            <w:pPr>
              <w:pStyle w:val="ConsPlusNormal"/>
            </w:pPr>
            <w:r>
              <w:t>Хозяйство и географические районы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EE427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71A369AE" w14:textId="77777777" w:rsidR="008103BB" w:rsidRDefault="008103BB" w:rsidP="00095402">
            <w:pPr>
              <w:pStyle w:val="ConsPlusNormal"/>
            </w:pPr>
            <w:r>
              <w:t>Низовцев В.А.,</w:t>
            </w:r>
          </w:p>
          <w:p w14:paraId="251A3D49" w14:textId="77777777" w:rsidR="008103BB" w:rsidRDefault="008103BB" w:rsidP="00095402">
            <w:pPr>
              <w:pStyle w:val="ConsPlusNormal"/>
            </w:pPr>
            <w:r>
              <w:t>Ким Э.В. и другие;</w:t>
            </w:r>
          </w:p>
          <w:p w14:paraId="7AADE3C5" w14:textId="77777777" w:rsidR="008103BB" w:rsidRDefault="008103BB" w:rsidP="00095402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7FCFD" w14:textId="77777777" w:rsidR="008103BB" w:rsidRDefault="008103BB" w:rsidP="00095402">
            <w:pPr>
              <w:pStyle w:val="ConsPlusNormal"/>
            </w:pPr>
            <w: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8300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14:paraId="588B7209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4B086B1E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EF0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1.1.2.3.4.2.4 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7F768572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4501" w14:textId="77777777" w:rsidR="008103BB" w:rsidRDefault="008103BB" w:rsidP="00095402">
            <w:pPr>
              <w:pStyle w:val="ConsPlusNormal"/>
            </w:pPr>
            <w:r>
              <w:t>География.</w:t>
            </w:r>
          </w:p>
          <w:p w14:paraId="7B1DE870" w14:textId="77777777" w:rsidR="008103BB" w:rsidRDefault="008103BB" w:rsidP="00095402">
            <w:pPr>
              <w:pStyle w:val="ConsPlusNormal"/>
            </w:pPr>
            <w:r>
              <w:t>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0FEA" w14:textId="77777777" w:rsidR="008103BB" w:rsidRDefault="008103BB" w:rsidP="00095402">
            <w:pPr>
              <w:pStyle w:val="ConsPlusNormal"/>
            </w:pPr>
            <w:r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6E55" w14:textId="77777777" w:rsidR="008103BB" w:rsidRDefault="008103BB" w:rsidP="00095402">
            <w:pPr>
              <w:pStyle w:val="ConsPlusNormal"/>
            </w:pPr>
            <w:r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B830D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14:paraId="240F7133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3833B264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10B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1.1.2.3.4.3.1 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3EA3C1A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F844A" w14:textId="77777777" w:rsidR="008103BB" w:rsidRDefault="008103BB" w:rsidP="00095402">
            <w:pPr>
              <w:pStyle w:val="ConsPlusNormal"/>
            </w:pPr>
            <w:r>
              <w:t>География.</w:t>
            </w:r>
          </w:p>
          <w:p w14:paraId="2F92E7A5" w14:textId="77777777" w:rsidR="008103BB" w:rsidRDefault="008103BB" w:rsidP="00095402">
            <w:pPr>
              <w:pStyle w:val="ConsPlusNormal"/>
            </w:pPr>
            <w:r>
              <w:t>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D79D6" w14:textId="77777777" w:rsidR="008103BB" w:rsidRDefault="008103BB" w:rsidP="00095402">
            <w:pPr>
              <w:pStyle w:val="ConsPlusNormal"/>
            </w:pPr>
            <w:r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D8DD" w14:textId="77777777" w:rsidR="008103BB" w:rsidRDefault="008103BB" w:rsidP="00095402">
            <w:pPr>
              <w:pStyle w:val="ConsPlusNormal"/>
            </w:pPr>
            <w:r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7731F" w14:textId="77777777" w:rsidR="008103BB" w:rsidRDefault="008103BB" w:rsidP="00095402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14:paraId="5F68481F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02755F96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456" w14:textId="77777777" w:rsidR="008103BB" w:rsidRDefault="008103BB" w:rsidP="00095402">
            <w:pPr>
              <w:pStyle w:val="ConsPlusNormal"/>
              <w:jc w:val="both"/>
            </w:pPr>
            <w:r>
              <w:lastRenderedPageBreak/>
              <w:t xml:space="preserve">(п. 1.1.2.3.4.3.2 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43AF7156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0B6E3" w14:textId="77777777" w:rsidR="008103BB" w:rsidRDefault="008103BB" w:rsidP="00095402">
            <w:pPr>
              <w:pStyle w:val="ConsPlusNormal"/>
            </w:pPr>
            <w:r>
              <w:t>География: материки, океаны, народы и страны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5018E" w14:textId="77777777" w:rsidR="008103BB" w:rsidRDefault="008103BB" w:rsidP="00095402">
            <w:pPr>
              <w:pStyle w:val="ConsPlusNormal"/>
            </w:pPr>
            <w:proofErr w:type="spellStart"/>
            <w:r>
              <w:t>Душина</w:t>
            </w:r>
            <w:proofErr w:type="spellEnd"/>
            <w:r>
              <w:t xml:space="preserve"> И.В.,</w:t>
            </w:r>
          </w:p>
          <w:p w14:paraId="54A95BF5" w14:textId="77777777" w:rsidR="008103BB" w:rsidRDefault="008103BB" w:rsidP="00095402">
            <w:pPr>
              <w:pStyle w:val="ConsPlusNormal"/>
            </w:pPr>
            <w:proofErr w:type="spellStart"/>
            <w:r>
              <w:t>Смоктунович</w:t>
            </w:r>
            <w:proofErr w:type="spellEnd"/>
            <w:r>
              <w:t xml:space="preserve"> Т.Л.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A8C3" w14:textId="77777777" w:rsidR="008103BB" w:rsidRDefault="008103BB" w:rsidP="00095402">
            <w:pPr>
              <w:pStyle w:val="ConsPlusNormal"/>
            </w:pPr>
            <w:r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03C0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14:paraId="4AF8BE75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3D4014D9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A1F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1.1.2.3.4.3.3 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69607808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9DA6" w14:textId="77777777" w:rsidR="008103BB" w:rsidRDefault="008103BB" w:rsidP="00095402">
            <w:pPr>
              <w:pStyle w:val="ConsPlusNormal"/>
            </w:pPr>
            <w:r>
              <w:t>География России.</w:t>
            </w:r>
          </w:p>
          <w:p w14:paraId="07E8DAD3" w14:textId="77777777" w:rsidR="008103BB" w:rsidRDefault="008103BB" w:rsidP="00095402">
            <w:pPr>
              <w:pStyle w:val="ConsPlusNormal"/>
            </w:pPr>
            <w:r>
              <w:t>Природа.</w:t>
            </w:r>
          </w:p>
          <w:p w14:paraId="0B1F8B40" w14:textId="77777777" w:rsidR="008103BB" w:rsidRDefault="008103BB" w:rsidP="00095402">
            <w:pPr>
              <w:pStyle w:val="ConsPlusNormal"/>
            </w:pPr>
            <w:r>
              <w:t>Население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CB60" w14:textId="77777777" w:rsidR="008103BB" w:rsidRDefault="008103BB" w:rsidP="00095402">
            <w:pPr>
              <w:pStyle w:val="ConsPlusNormal"/>
            </w:pPr>
            <w:r>
              <w:t>Пятунин В.Б.,</w:t>
            </w:r>
          </w:p>
          <w:p w14:paraId="7BDFF365" w14:textId="77777777" w:rsidR="008103BB" w:rsidRDefault="008103BB" w:rsidP="00095402">
            <w:pPr>
              <w:pStyle w:val="ConsPlusNormal"/>
            </w:pPr>
            <w:proofErr w:type="spellStart"/>
            <w:r>
              <w:t>Таможняя</w:t>
            </w:r>
            <w:proofErr w:type="spellEnd"/>
            <w:r>
              <w:t xml:space="preserve"> Е.А.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5B82" w14:textId="77777777" w:rsidR="008103BB" w:rsidRDefault="008103BB" w:rsidP="00095402">
            <w:pPr>
              <w:pStyle w:val="ConsPlusNormal"/>
            </w:pPr>
            <w: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60C6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14:paraId="5BF53789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03EBD358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F03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1.1.2.3.4.3.4 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2CBBCC05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94DD" w14:textId="77777777" w:rsidR="008103BB" w:rsidRDefault="008103BB" w:rsidP="00095402">
            <w:pPr>
              <w:pStyle w:val="ConsPlusNormal"/>
            </w:pPr>
            <w:r>
              <w:t>География России.</w:t>
            </w:r>
          </w:p>
          <w:p w14:paraId="68B6971C" w14:textId="77777777" w:rsidR="008103BB" w:rsidRDefault="008103BB" w:rsidP="00095402">
            <w:pPr>
              <w:pStyle w:val="ConsPlusNormal"/>
            </w:pPr>
            <w:r>
              <w:t>Хозяйство.</w:t>
            </w:r>
          </w:p>
          <w:p w14:paraId="3FCFE92F" w14:textId="77777777" w:rsidR="008103BB" w:rsidRDefault="008103BB" w:rsidP="00095402">
            <w:pPr>
              <w:pStyle w:val="ConsPlusNormal"/>
            </w:pPr>
            <w:r>
              <w:t>Регионы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18C03" w14:textId="77777777" w:rsidR="008103BB" w:rsidRDefault="008103BB" w:rsidP="00095402">
            <w:pPr>
              <w:pStyle w:val="ConsPlusNormal"/>
            </w:pPr>
            <w:proofErr w:type="spellStart"/>
            <w:r>
              <w:t>Таможняя</w:t>
            </w:r>
            <w:proofErr w:type="spellEnd"/>
            <w:r>
              <w:t xml:space="preserve"> Е.А.,</w:t>
            </w:r>
          </w:p>
          <w:p w14:paraId="55D5240F" w14:textId="77777777" w:rsidR="008103BB" w:rsidRDefault="008103BB" w:rsidP="00095402">
            <w:pPr>
              <w:pStyle w:val="ConsPlusNormal"/>
            </w:pPr>
            <w:r>
              <w:t>Толкунова С.Г.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52C89" w14:textId="77777777" w:rsidR="008103BB" w:rsidRDefault="008103BB" w:rsidP="00095402">
            <w:pPr>
              <w:pStyle w:val="ConsPlusNormal"/>
            </w:pPr>
            <w: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82D9" w14:textId="77777777" w:rsidR="008103BB" w:rsidRDefault="008103BB" w:rsidP="00095402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14:paraId="191A9B12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6A469D72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46C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1.1.2.3.4.3.5 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129E8FE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2EE" w14:textId="77777777" w:rsidR="008103BB" w:rsidRDefault="008103BB" w:rsidP="00095402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93F" w14:textId="77777777" w:rsidR="008103BB" w:rsidRDefault="008103BB" w:rsidP="00095402">
            <w:pPr>
              <w:pStyle w:val="ConsPlusNormal"/>
            </w:pPr>
            <w:r>
              <w:t>Лифанова Т.М.,</w:t>
            </w:r>
          </w:p>
          <w:p w14:paraId="7F6BB5FB" w14:textId="77777777" w:rsidR="008103BB" w:rsidRDefault="008103BB" w:rsidP="00095402">
            <w:pPr>
              <w:pStyle w:val="ConsPlusNormal"/>
            </w:pPr>
            <w:r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50E" w14:textId="77777777" w:rsidR="008103BB" w:rsidRDefault="008103BB" w:rsidP="00095402">
            <w:pPr>
              <w:pStyle w:val="ConsPlusNormal"/>
            </w:pPr>
            <w:r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221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1C774C7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D94" w14:textId="77777777" w:rsidR="008103BB" w:rsidRDefault="008103BB" w:rsidP="00095402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25D" w14:textId="77777777" w:rsidR="008103BB" w:rsidRDefault="008103BB" w:rsidP="00095402">
            <w:pPr>
              <w:pStyle w:val="ConsPlusNormal"/>
            </w:pPr>
            <w:r>
              <w:t>Лифанова Т.М.,</w:t>
            </w:r>
          </w:p>
          <w:p w14:paraId="7C384D54" w14:textId="77777777" w:rsidR="008103BB" w:rsidRDefault="008103BB" w:rsidP="00095402">
            <w:pPr>
              <w:pStyle w:val="ConsPlusNormal"/>
            </w:pPr>
            <w:r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DAA" w14:textId="77777777" w:rsidR="008103BB" w:rsidRDefault="008103BB" w:rsidP="00095402">
            <w:pPr>
              <w:pStyle w:val="ConsPlusNormal"/>
            </w:pPr>
            <w:r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6D5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776CD59A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D1C" w14:textId="77777777" w:rsidR="008103BB" w:rsidRDefault="008103BB" w:rsidP="00095402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C64" w14:textId="77777777" w:rsidR="008103BB" w:rsidRDefault="008103BB" w:rsidP="00095402">
            <w:pPr>
              <w:pStyle w:val="ConsPlusNormal"/>
            </w:pPr>
            <w:r>
              <w:t>Лифанова Т.М.,</w:t>
            </w:r>
          </w:p>
          <w:p w14:paraId="2DD7D4A3" w14:textId="77777777" w:rsidR="008103BB" w:rsidRDefault="008103BB" w:rsidP="00095402">
            <w:pPr>
              <w:pStyle w:val="ConsPlusNormal"/>
            </w:pPr>
            <w:r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1E1" w14:textId="77777777" w:rsidR="008103BB" w:rsidRDefault="008103BB" w:rsidP="00095402">
            <w:pPr>
              <w:pStyle w:val="ConsPlusNormal"/>
            </w:pPr>
            <w: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535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53AA4695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ED2" w14:textId="77777777" w:rsidR="008103BB" w:rsidRDefault="008103BB" w:rsidP="00095402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B17" w14:textId="77777777" w:rsidR="008103BB" w:rsidRDefault="008103BB" w:rsidP="00095402">
            <w:pPr>
              <w:pStyle w:val="ConsPlusNormal"/>
            </w:pPr>
            <w:r>
              <w:t>Лифанова Т.М.,</w:t>
            </w:r>
          </w:p>
          <w:p w14:paraId="1AF6322A" w14:textId="77777777" w:rsidR="008103BB" w:rsidRDefault="008103BB" w:rsidP="00095402">
            <w:pPr>
              <w:pStyle w:val="ConsPlusNormal"/>
            </w:pPr>
            <w:r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2CE" w14:textId="77777777" w:rsidR="008103BB" w:rsidRDefault="008103BB" w:rsidP="00095402">
            <w:pPr>
              <w:pStyle w:val="ConsPlusNormal"/>
            </w:pPr>
            <w: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8F8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436EAD1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AD94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9E360" w14:textId="77777777" w:rsidR="008103BB" w:rsidRDefault="008103BB" w:rsidP="00095402">
            <w:pPr>
              <w:pStyle w:val="ConsPlusNormal"/>
            </w:pPr>
            <w:r>
              <w:t>Максимов Н.А.,</w:t>
            </w:r>
          </w:p>
          <w:p w14:paraId="5A84C732" w14:textId="77777777" w:rsidR="008103BB" w:rsidRDefault="008103BB" w:rsidP="00095402">
            <w:pPr>
              <w:pStyle w:val="ConsPlusNormal"/>
            </w:pPr>
            <w:r>
              <w:t>Герасимова Т.П.,</w:t>
            </w:r>
          </w:p>
          <w:p w14:paraId="32DAA387" w14:textId="77777777" w:rsidR="008103BB" w:rsidRDefault="008103BB" w:rsidP="00095402">
            <w:pPr>
              <w:pStyle w:val="ConsPlusNormal"/>
            </w:pPr>
            <w:proofErr w:type="spellStart"/>
            <w:r>
              <w:t>Неклюкова</w:t>
            </w:r>
            <w:proofErr w:type="spellEnd"/>
            <w:r>
              <w:t xml:space="preserve"> Н.П.,</w:t>
            </w:r>
          </w:p>
          <w:p w14:paraId="08C04E22" w14:textId="77777777" w:rsidR="008103BB" w:rsidRDefault="008103BB" w:rsidP="00095402">
            <w:pPr>
              <w:pStyle w:val="ConsPlusNormal"/>
            </w:pPr>
            <w:r>
              <w:t>Барабанов В.В.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2AE5" w14:textId="77777777" w:rsidR="008103BB" w:rsidRDefault="008103BB" w:rsidP="00095402">
            <w:pPr>
              <w:pStyle w:val="ConsPlusNormal"/>
            </w:pPr>
            <w:r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640B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20B4046D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D47" w14:textId="77777777" w:rsidR="008103BB" w:rsidRDefault="008103BB" w:rsidP="00095402">
            <w:pPr>
              <w:pStyle w:val="ConsPlusNormal"/>
              <w:jc w:val="both"/>
            </w:pPr>
            <w:r>
              <w:lastRenderedPageBreak/>
              <w:t xml:space="preserve">(п. 1.1.2.3.4.5.1 введен </w:t>
            </w:r>
            <w:hyperlink r:id="rId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3544788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95F3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768A3" w14:textId="77777777" w:rsidR="008103BB" w:rsidRDefault="008103BB" w:rsidP="00095402">
            <w:pPr>
              <w:pStyle w:val="ConsPlusNormal"/>
            </w:pPr>
            <w:r>
              <w:t>Герасимова Т.П.,</w:t>
            </w:r>
          </w:p>
          <w:p w14:paraId="49761B7E" w14:textId="77777777" w:rsidR="008103BB" w:rsidRDefault="008103BB" w:rsidP="00095402">
            <w:pPr>
              <w:pStyle w:val="ConsPlusNormal"/>
            </w:pPr>
            <w:proofErr w:type="spellStart"/>
            <w:r>
              <w:t>Неклюкова</w:t>
            </w:r>
            <w:proofErr w:type="spellEnd"/>
            <w:r>
              <w:t xml:space="preserve"> Н.П.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9884A" w14:textId="77777777" w:rsidR="008103BB" w:rsidRDefault="008103BB" w:rsidP="00095402">
            <w:pPr>
              <w:pStyle w:val="ConsPlusNormal"/>
            </w:pPr>
            <w:r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E5EB8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4E898F6F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262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1.1.2.3.4.5.2 введен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4CD3FA27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07A42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EDCCA" w14:textId="77777777" w:rsidR="008103BB" w:rsidRDefault="008103BB" w:rsidP="00095402">
            <w:pPr>
              <w:pStyle w:val="ConsPlusNormal"/>
            </w:pPr>
            <w:proofErr w:type="spellStart"/>
            <w:r>
              <w:t>Коринская</w:t>
            </w:r>
            <w:proofErr w:type="spellEnd"/>
            <w:r>
              <w:t xml:space="preserve"> В.А.,</w:t>
            </w:r>
          </w:p>
          <w:p w14:paraId="78190EAA" w14:textId="77777777" w:rsidR="008103BB" w:rsidRDefault="008103BB" w:rsidP="00095402">
            <w:pPr>
              <w:pStyle w:val="ConsPlusNormal"/>
            </w:pPr>
            <w:proofErr w:type="spellStart"/>
            <w:r>
              <w:t>Душина</w:t>
            </w:r>
            <w:proofErr w:type="spellEnd"/>
            <w:r>
              <w:t xml:space="preserve"> И.В.,</w:t>
            </w:r>
          </w:p>
          <w:p w14:paraId="7454956D" w14:textId="77777777" w:rsidR="008103BB" w:rsidRDefault="008103BB" w:rsidP="00095402">
            <w:pPr>
              <w:pStyle w:val="ConsPlusNormal"/>
            </w:pPr>
            <w:proofErr w:type="spellStart"/>
            <w:r>
              <w:t>Щенев</w:t>
            </w:r>
            <w:proofErr w:type="spellEnd"/>
            <w:r>
              <w:t xml:space="preserve"> В.А.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57899" w14:textId="77777777" w:rsidR="008103BB" w:rsidRDefault="008103BB" w:rsidP="00095402">
            <w:pPr>
              <w:pStyle w:val="ConsPlusNormal"/>
            </w:pPr>
            <w:r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0651E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0F4DB204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43A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1.1.2.3.4.5.3 введен </w:t>
            </w:r>
            <w:hyperlink r:id="rId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0001AC6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2EA31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F301F" w14:textId="77777777" w:rsidR="008103BB" w:rsidRDefault="008103BB" w:rsidP="00095402">
            <w:pPr>
              <w:pStyle w:val="ConsPlusNormal"/>
            </w:pPr>
            <w:r>
              <w:t>Сухов В.П.,</w:t>
            </w:r>
          </w:p>
          <w:p w14:paraId="6B75D253" w14:textId="77777777" w:rsidR="008103BB" w:rsidRDefault="008103BB" w:rsidP="00095402">
            <w:pPr>
              <w:pStyle w:val="ConsPlusNormal"/>
            </w:pPr>
            <w:r>
              <w:t>Низовцев В.А.,</w:t>
            </w:r>
          </w:p>
          <w:p w14:paraId="2212BBC8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43BAA46C" w14:textId="77777777" w:rsidR="008103BB" w:rsidRDefault="008103BB" w:rsidP="00095402">
            <w:pPr>
              <w:pStyle w:val="ConsPlusNormal"/>
            </w:pPr>
            <w:r>
              <w:t>Николина В.В.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2A8FC" w14:textId="77777777" w:rsidR="008103BB" w:rsidRDefault="008103BB" w:rsidP="00095402">
            <w:pPr>
              <w:pStyle w:val="ConsPlusNormal"/>
            </w:pPr>
            <w: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BF04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3FAEF3E2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536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1.1.2.3.4.5.4 введен </w:t>
            </w:r>
            <w:hyperlink r:id="rId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0BC4DE32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EEF95" w14:textId="77777777" w:rsidR="008103BB" w:rsidRDefault="008103BB" w:rsidP="00095402">
            <w:pPr>
              <w:pStyle w:val="ConsPlusNormal"/>
            </w:pPr>
            <w:r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9EFBC" w14:textId="77777777" w:rsidR="008103BB" w:rsidRDefault="008103BB" w:rsidP="00095402">
            <w:pPr>
              <w:pStyle w:val="ConsPlusNormal"/>
            </w:pPr>
            <w:r>
              <w:t>Алексеев А.И.,</w:t>
            </w:r>
          </w:p>
          <w:p w14:paraId="03FED984" w14:textId="77777777" w:rsidR="008103BB" w:rsidRDefault="008103BB" w:rsidP="00095402">
            <w:pPr>
              <w:pStyle w:val="ConsPlusNormal"/>
            </w:pPr>
            <w:r>
              <w:t>Низовцев В.А.,</w:t>
            </w:r>
          </w:p>
          <w:p w14:paraId="62EB44BD" w14:textId="77777777" w:rsidR="008103BB" w:rsidRDefault="008103BB" w:rsidP="00095402">
            <w:pPr>
              <w:pStyle w:val="ConsPlusNormal"/>
            </w:pPr>
            <w:r>
              <w:t>Николина В.В.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F1CE" w14:textId="77777777" w:rsidR="008103BB" w:rsidRDefault="008103BB" w:rsidP="00095402">
            <w:pPr>
              <w:pStyle w:val="ConsPlusNormal"/>
            </w:pPr>
            <w: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1624D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28FFD754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CD0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1.1.2.3.4.5.5 введен </w:t>
            </w:r>
            <w:hyperlink r:id="rId1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05DB8BD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47B18" w14:textId="77777777" w:rsidR="008103BB" w:rsidRDefault="008103BB" w:rsidP="00095402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32FCC" w14:textId="77777777" w:rsidR="008103BB" w:rsidRDefault="008103BB" w:rsidP="00095402">
            <w:pPr>
              <w:pStyle w:val="ConsPlusNormal"/>
            </w:pPr>
            <w:r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641F" w14:textId="77777777" w:rsidR="008103BB" w:rsidRDefault="008103BB" w:rsidP="00095402">
            <w:pPr>
              <w:pStyle w:val="ConsPlusNormal"/>
            </w:pPr>
            <w:r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6F040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623F89FB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5C1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1.1.2.3.4.6.1 введен </w:t>
            </w:r>
            <w:hyperlink r:id="rId2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10C6A722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D5F77" w14:textId="77777777" w:rsidR="008103BB" w:rsidRDefault="008103BB" w:rsidP="00095402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26AE" w14:textId="77777777" w:rsidR="008103BB" w:rsidRDefault="008103BB" w:rsidP="00095402">
            <w:pPr>
              <w:pStyle w:val="ConsPlusNormal"/>
            </w:pPr>
            <w:r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C1DF" w14:textId="77777777" w:rsidR="008103BB" w:rsidRDefault="008103BB" w:rsidP="00095402">
            <w:pPr>
              <w:pStyle w:val="ConsPlusNormal"/>
            </w:pPr>
            <w:r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647A1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0667CDE5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D4F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1.1.2.3.4.6.2 введен </w:t>
            </w:r>
            <w:hyperlink r:id="rId2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1D81FDBB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7486" w14:textId="77777777" w:rsidR="008103BB" w:rsidRDefault="008103BB" w:rsidP="00095402">
            <w:pPr>
              <w:pStyle w:val="ConsPlusNormal"/>
            </w:pPr>
            <w:r>
              <w:t>География. Материки, океаны, народы и страны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D2A93" w14:textId="77777777" w:rsidR="008103BB" w:rsidRDefault="008103BB" w:rsidP="00095402">
            <w:pPr>
              <w:pStyle w:val="ConsPlusNormal"/>
            </w:pPr>
            <w:proofErr w:type="spellStart"/>
            <w:r>
              <w:t>Душина</w:t>
            </w:r>
            <w:proofErr w:type="spellEnd"/>
            <w:r>
              <w:t xml:space="preserve"> И.В.,</w:t>
            </w:r>
          </w:p>
          <w:p w14:paraId="58670079" w14:textId="77777777" w:rsidR="008103BB" w:rsidRDefault="008103BB" w:rsidP="00095402">
            <w:pPr>
              <w:pStyle w:val="ConsPlusNormal"/>
            </w:pPr>
            <w:proofErr w:type="spellStart"/>
            <w:r>
              <w:t>Смоктунович</w:t>
            </w:r>
            <w:proofErr w:type="spellEnd"/>
            <w:r>
              <w:t xml:space="preserve"> Т.Л.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A0F35" w14:textId="77777777" w:rsidR="008103BB" w:rsidRDefault="008103BB" w:rsidP="00095402">
            <w:pPr>
              <w:pStyle w:val="ConsPlusNormal"/>
            </w:pPr>
            <w:r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6114A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6EF5F522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219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1.1.2.3.4.6.3 введен </w:t>
            </w:r>
            <w:hyperlink r:id="rId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2B965D5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A1CD0" w14:textId="77777777" w:rsidR="008103BB" w:rsidRDefault="008103BB" w:rsidP="00095402">
            <w:pPr>
              <w:pStyle w:val="ConsPlusNormal"/>
            </w:pPr>
            <w:r>
              <w:t>География России.</w:t>
            </w:r>
          </w:p>
          <w:p w14:paraId="20C038BF" w14:textId="77777777" w:rsidR="008103BB" w:rsidRDefault="008103BB" w:rsidP="00095402">
            <w:pPr>
              <w:pStyle w:val="ConsPlusNormal"/>
            </w:pPr>
            <w:r>
              <w:t>Природа.</w:t>
            </w:r>
          </w:p>
          <w:p w14:paraId="094DC17F" w14:textId="77777777" w:rsidR="008103BB" w:rsidRDefault="008103BB" w:rsidP="00095402">
            <w:pPr>
              <w:pStyle w:val="ConsPlusNormal"/>
            </w:pPr>
            <w:r>
              <w:t>Население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CAE8" w14:textId="77777777" w:rsidR="008103BB" w:rsidRDefault="008103BB" w:rsidP="00095402">
            <w:pPr>
              <w:pStyle w:val="ConsPlusNormal"/>
            </w:pPr>
            <w:r>
              <w:t>Пятунин В.Б.,</w:t>
            </w:r>
          </w:p>
          <w:p w14:paraId="5DE8C85F" w14:textId="77777777" w:rsidR="008103BB" w:rsidRDefault="008103BB" w:rsidP="00095402">
            <w:pPr>
              <w:pStyle w:val="ConsPlusNormal"/>
            </w:pPr>
            <w:proofErr w:type="spellStart"/>
            <w:r>
              <w:t>Таможняя</w:t>
            </w:r>
            <w:proofErr w:type="spellEnd"/>
            <w:r>
              <w:t xml:space="preserve"> Е.А.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BD727" w14:textId="77777777" w:rsidR="008103BB" w:rsidRDefault="008103BB" w:rsidP="00095402">
            <w:pPr>
              <w:pStyle w:val="ConsPlusNormal"/>
            </w:pPr>
            <w: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9C98F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  <w:tr w:rsidR="008103BB" w14:paraId="7507634F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679" w14:textId="77777777" w:rsidR="008103BB" w:rsidRDefault="008103BB" w:rsidP="00095402">
            <w:pPr>
              <w:pStyle w:val="ConsPlusNormal"/>
              <w:jc w:val="both"/>
            </w:pPr>
            <w:r>
              <w:t xml:space="preserve">(п. 1.1.2.3.4.6.4 введен </w:t>
            </w:r>
            <w:hyperlink r:id="rId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23.12.2020 N 766)</w:t>
            </w:r>
          </w:p>
        </w:tc>
      </w:tr>
      <w:tr w:rsidR="008103BB" w14:paraId="38851E33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85C" w14:textId="77777777" w:rsidR="008103BB" w:rsidRDefault="008103BB" w:rsidP="00095402">
            <w:pPr>
              <w:pStyle w:val="ConsPlusNormal"/>
            </w:pPr>
            <w:r>
              <w:t>География России.</w:t>
            </w:r>
          </w:p>
          <w:p w14:paraId="5608323C" w14:textId="77777777" w:rsidR="008103BB" w:rsidRDefault="008103BB" w:rsidP="00095402">
            <w:pPr>
              <w:pStyle w:val="ConsPlusNormal"/>
            </w:pPr>
            <w:r>
              <w:t>Хозяйство.</w:t>
            </w:r>
          </w:p>
          <w:p w14:paraId="137C0636" w14:textId="77777777" w:rsidR="008103BB" w:rsidRDefault="008103BB" w:rsidP="00095402">
            <w:pPr>
              <w:pStyle w:val="ConsPlusNormal"/>
            </w:pPr>
            <w:r>
              <w:t>Регионы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400" w14:textId="77777777" w:rsidR="008103BB" w:rsidRDefault="008103BB" w:rsidP="00095402">
            <w:pPr>
              <w:pStyle w:val="ConsPlusNormal"/>
            </w:pPr>
            <w:proofErr w:type="spellStart"/>
            <w:r>
              <w:t>Таможняя</w:t>
            </w:r>
            <w:proofErr w:type="spellEnd"/>
            <w:r>
              <w:t xml:space="preserve"> Е.А.,</w:t>
            </w:r>
          </w:p>
          <w:p w14:paraId="5DCB682F" w14:textId="77777777" w:rsidR="008103BB" w:rsidRDefault="008103BB" w:rsidP="00095402">
            <w:pPr>
              <w:pStyle w:val="ConsPlusNormal"/>
            </w:pPr>
            <w:r>
              <w:t>Толкунова С.Г.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827" w14:textId="77777777" w:rsidR="008103BB" w:rsidRDefault="008103BB" w:rsidP="00095402">
            <w:pPr>
              <w:pStyle w:val="ConsPlusNormal"/>
            </w:pPr>
            <w: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B48" w14:textId="77777777" w:rsidR="008103BB" w:rsidRDefault="008103BB" w:rsidP="00095402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</w:tr>
    </w:tbl>
    <w:p w14:paraId="65E46A95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Следует обратить внимание, на содержание пункта 4 Федерального перечня (от 28.12.2018 г.): «Организации, осуществляющие образовательную</w:t>
      </w:r>
      <w:r w:rsidR="00CC0C3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деятельность по основным общеобразовательным программам, вправе в течение трех лет использовать в образовательной деятельности, приобретенные</w:t>
      </w:r>
      <w:r w:rsidR="00CC0C3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до вступления в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силу настоящего приказа учебники из федерального перечня…». Целесообразно завершить данный курс по</w:t>
      </w:r>
      <w:r w:rsidR="00CC0C3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выбранным ранее учебникам, используя их в качестве учебных пособий до</w:t>
      </w:r>
      <w:r w:rsidR="00CC0C3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принятия нового Федерального перечня.</w:t>
      </w:r>
    </w:p>
    <w:p w14:paraId="06D9D117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Рекомендации по изучению преподавания предмета «География»</w:t>
      </w:r>
    </w:p>
    <w:p w14:paraId="6D37159A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на основе анализа мониторинговых исследований</w:t>
      </w:r>
      <w:r w:rsidR="00CC0C3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(КДР, НИКО, ВПР и ГИА)</w:t>
      </w:r>
    </w:p>
    <w:p w14:paraId="7544A243" w14:textId="33ADB49E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202</w:t>
      </w:r>
      <w:r w:rsidR="007A5EF0" w:rsidRPr="007A5EF0">
        <w:rPr>
          <w:rFonts w:ascii="Times New Roman" w:eastAsia="TimesNewRomanPSMT" w:hAnsi="Times New Roman" w:cs="Times New Roman"/>
          <w:color w:val="000000"/>
          <w:sz w:val="28"/>
          <w:szCs w:val="28"/>
        </w:rPr>
        <w:t>1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–202</w:t>
      </w:r>
      <w:r w:rsidR="007A5EF0" w:rsidRPr="007A5EF0">
        <w:rPr>
          <w:rFonts w:ascii="Times New Roman" w:eastAsia="TimesNewRomanPSMT" w:hAnsi="Times New Roman" w:cs="Times New Roman"/>
          <w:color w:val="000000"/>
          <w:sz w:val="28"/>
          <w:szCs w:val="28"/>
        </w:rPr>
        <w:t>2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учебном году в целях совершенствования преподавания</w:t>
      </w:r>
      <w:r w:rsidR="00CC0C3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учебного предмета «География» рекомендуем на методических </w:t>
      </w:r>
      <w:r w:rsidR="008103BB">
        <w:rPr>
          <w:rFonts w:ascii="Times New Roman" w:eastAsia="TimesNewRomanPSMT" w:hAnsi="Times New Roman" w:cs="Times New Roman"/>
          <w:color w:val="000000"/>
          <w:sz w:val="28"/>
          <w:szCs w:val="28"/>
        </w:rPr>
        <w:t>объединени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ях педагогов обсудить и сопоставить результаты оценочных процедур, проводимых по предмету.</w:t>
      </w:r>
    </w:p>
    <w:p w14:paraId="6511E524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В настоящее время на в Российской Федерации создана разноаспектная</w:t>
      </w:r>
      <w:r w:rsidR="005F4E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система оценки качества образования, состоящая из следующих процедур:</w:t>
      </w:r>
    </w:p>
    <w:p w14:paraId="7A907934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− ОГЭ;</w:t>
      </w:r>
    </w:p>
    <w:p w14:paraId="1386CC02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− ЕГЭ;</w:t>
      </w:r>
    </w:p>
    <w:p w14:paraId="354D35FB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− национальные исследования оценки качества образования (НИКО);</w:t>
      </w:r>
    </w:p>
    <w:p w14:paraId="6E1C9C12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− Всероссийские проверочные работы (ВПР);</w:t>
      </w:r>
    </w:p>
    <w:p w14:paraId="5A9C6017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− международные исследования (TIMSS, PISA и др.);</w:t>
      </w:r>
    </w:p>
    <w:p w14:paraId="3C1F2E71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−исследования профессиональных компетенций учителей.</w:t>
      </w:r>
    </w:p>
    <w:p w14:paraId="134587F6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Рекомендуем педагогам до начала учебного года провести анализ результатов ГИА поможет увидеть преемственность уровней требований к выпускникам основной и средней школы. Для организации этой работы необходимо использовать в работе:</w:t>
      </w:r>
    </w:p>
    <w:p w14:paraId="6D7D92D9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1. Методическое письмо федерального уровня «Об использовании результатов единого государственного экзамена в преподавании географии в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54D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средней школе»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(текст размещен на сайте ФИПИ </w:t>
      </w:r>
      <w:r w:rsidRPr="000A60FC">
        <w:rPr>
          <w:rFonts w:ascii="Times New Roman" w:eastAsia="TimesNewRomanPSMT" w:hAnsi="Times New Roman" w:cs="Times New Roman"/>
          <w:color w:val="0000FF"/>
          <w:sz w:val="28"/>
          <w:szCs w:val="28"/>
        </w:rPr>
        <w:t>www.fipi.org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).</w:t>
      </w:r>
    </w:p>
    <w:p w14:paraId="05778EAA" w14:textId="77777777" w:rsidR="000A60FC" w:rsidRPr="000A60FC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Задача учителя не подготовить обучающихся только к итоговой аттестации и полной мере той образовательной программы, которая реализуется в</w:t>
      </w:r>
      <w:r w:rsidR="00F54D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образовательной организации, и на каждом этапе ее освоения каждым обучающимся </w:t>
      </w:r>
      <w:r w:rsidRPr="000A60FC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проводить оценку объективно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, принимая соответствующие меры, которые будут способствовать корректировке индивидуальных учебных</w:t>
      </w:r>
      <w:r w:rsidR="00F54D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планов и обеспечивать постепенное достижение достаточно высоких результатов у каждого ученика.</w:t>
      </w:r>
    </w:p>
    <w:p w14:paraId="56A8BEBD" w14:textId="77777777" w:rsidR="00111DA9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Результаты оценочных процедур, в части достижений, учащихся рекомендуем использовать для коррекции методов и форм обучения. Их анализ</w:t>
      </w:r>
      <w:r w:rsidR="00F54D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>по географии показал, чт</w:t>
      </w:r>
      <w:r w:rsidR="00CD6583">
        <w:rPr>
          <w:rFonts w:ascii="Times New Roman" w:eastAsia="TimesNewRomanPSMT" w:hAnsi="Times New Roman" w:cs="Times New Roman"/>
          <w:color w:val="000000"/>
          <w:sz w:val="28"/>
          <w:szCs w:val="28"/>
        </w:rPr>
        <w:t>о наиболее сложными для формирования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A76E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 </w:t>
      </w:r>
      <w:r w:rsidRPr="000A60F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учащихся являются: </w:t>
      </w:r>
    </w:p>
    <w:p w14:paraId="22AA2E3B" w14:textId="77777777" w:rsidR="005F4EBC" w:rsidRDefault="00CD6583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5F4EBC" w:rsidRPr="005F4EBC">
        <w:rPr>
          <w:rFonts w:ascii="Times New Roman" w:eastAsia="TimesNewRomanPSMT" w:hAnsi="Times New Roman" w:cs="Times New Roman"/>
          <w:color w:val="000000"/>
          <w:sz w:val="28"/>
          <w:szCs w:val="28"/>
        </w:rPr>
        <w:t>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  <w:r w:rsidR="005F4E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F4EBC" w:rsidRPr="005F4EBC">
        <w:rPr>
          <w:rFonts w:ascii="Times New Roman" w:eastAsia="TimesNewRomanPSMT" w:hAnsi="Times New Roman" w:cs="Times New Roman"/>
          <w:color w:val="000000"/>
          <w:sz w:val="28"/>
          <w:szCs w:val="28"/>
        </w:rPr>
        <w:t>27,12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% справившихся по итогам ВПР.</w:t>
      </w:r>
    </w:p>
    <w:p w14:paraId="75BC518A" w14:textId="77777777" w:rsidR="005F4EBC" w:rsidRDefault="00CD6583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5F4EBC" w:rsidRPr="005F4E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</w:t>
      </w:r>
      <w:r w:rsidR="005F4EBC" w:rsidRPr="005F4EBC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взаимосвязи природных, социально-экономических, техногенных объектов и процессов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D6583">
        <w:rPr>
          <w:rFonts w:ascii="Times New Roman" w:eastAsia="TimesNewRomanPSMT" w:hAnsi="Times New Roman" w:cs="Times New Roman"/>
          <w:color w:val="000000"/>
          <w:sz w:val="28"/>
          <w:szCs w:val="28"/>
        </w:rPr>
        <w:t>22,88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% справившихся по итогам ВПР.</w:t>
      </w:r>
    </w:p>
    <w:p w14:paraId="54911F9B" w14:textId="77777777" w:rsidR="00CD6583" w:rsidRDefault="00CD6583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CD6583">
        <w:rPr>
          <w:rFonts w:ascii="Times New Roman" w:eastAsia="TimesNewRomanPSMT" w:hAnsi="Times New Roman" w:cs="Times New Roman"/>
          <w:color w:val="000000"/>
          <w:sz w:val="28"/>
          <w:szCs w:val="28"/>
        </w:rPr>
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D6583">
        <w:rPr>
          <w:rFonts w:ascii="Times New Roman" w:eastAsia="TimesNewRomanPSMT" w:hAnsi="Times New Roman" w:cs="Times New Roman"/>
          <w:color w:val="000000"/>
          <w:sz w:val="28"/>
          <w:szCs w:val="28"/>
        </w:rPr>
        <w:t>15,25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% справившихся по итогам ВПР.</w:t>
      </w:r>
    </w:p>
    <w:p w14:paraId="5E765C8A" w14:textId="77777777" w:rsidR="00966F1D" w:rsidRDefault="003252F4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По результатам ВПР </w:t>
      </w:r>
      <w:r w:rsidRPr="003252F4">
        <w:rPr>
          <w:rFonts w:ascii="Times New Roman" w:eastAsia="Times New Roman" w:hAnsi="Times New Roman" w:cs="Times New Roman"/>
          <w:color w:val="000000"/>
          <w:sz w:val="28"/>
          <w:szCs w:val="28"/>
        </w:rPr>
        <w:t>49,15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% обучающихся снизили отметки, по сравнению с отметкой за предыдущий период.</w:t>
      </w:r>
      <w:r w:rsidR="0062580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Что говорит о необходимости введения поддерживающего повторения на протяжении всего курса обучения.</w:t>
      </w:r>
    </w:p>
    <w:p w14:paraId="7DC91529" w14:textId="77777777" w:rsidR="00966F1D" w:rsidRPr="000A60FC" w:rsidRDefault="00966F1D" w:rsidP="005F4EBC">
      <w:pPr>
        <w:ind w:left="-567"/>
        <w:jc w:val="both"/>
        <w:rPr>
          <w:rFonts w:ascii="Times New Roman" w:hAnsi="Times New Roman" w:cs="Times New Roman"/>
        </w:rPr>
      </w:pPr>
    </w:p>
    <w:sectPr w:rsidR="00966F1D" w:rsidRPr="000A60FC" w:rsidSect="00C3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18A52C7F"/>
    <w:multiLevelType w:val="hybridMultilevel"/>
    <w:tmpl w:val="78141CF6"/>
    <w:lvl w:ilvl="0" w:tplc="6F1AA63E">
      <w:start w:val="1"/>
      <w:numFmt w:val="decimal"/>
      <w:lvlText w:val="%1."/>
      <w:lvlJc w:val="left"/>
      <w:pPr>
        <w:ind w:left="262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8D856">
      <w:numFmt w:val="bullet"/>
      <w:lvlText w:val="•"/>
      <w:lvlJc w:val="left"/>
      <w:pPr>
        <w:ind w:left="1222" w:hanging="309"/>
      </w:pPr>
      <w:rPr>
        <w:rFonts w:hint="default"/>
        <w:lang w:val="ru-RU" w:eastAsia="en-US" w:bidi="ar-SA"/>
      </w:rPr>
    </w:lvl>
    <w:lvl w:ilvl="2" w:tplc="1A3CED6C">
      <w:numFmt w:val="bullet"/>
      <w:lvlText w:val="•"/>
      <w:lvlJc w:val="left"/>
      <w:pPr>
        <w:ind w:left="2185" w:hanging="309"/>
      </w:pPr>
      <w:rPr>
        <w:rFonts w:hint="default"/>
        <w:lang w:val="ru-RU" w:eastAsia="en-US" w:bidi="ar-SA"/>
      </w:rPr>
    </w:lvl>
    <w:lvl w:ilvl="3" w:tplc="EDDC9CB4">
      <w:numFmt w:val="bullet"/>
      <w:lvlText w:val="•"/>
      <w:lvlJc w:val="left"/>
      <w:pPr>
        <w:ind w:left="3147" w:hanging="309"/>
      </w:pPr>
      <w:rPr>
        <w:rFonts w:hint="default"/>
        <w:lang w:val="ru-RU" w:eastAsia="en-US" w:bidi="ar-SA"/>
      </w:rPr>
    </w:lvl>
    <w:lvl w:ilvl="4" w:tplc="39B071AA">
      <w:numFmt w:val="bullet"/>
      <w:lvlText w:val="•"/>
      <w:lvlJc w:val="left"/>
      <w:pPr>
        <w:ind w:left="4110" w:hanging="309"/>
      </w:pPr>
      <w:rPr>
        <w:rFonts w:hint="default"/>
        <w:lang w:val="ru-RU" w:eastAsia="en-US" w:bidi="ar-SA"/>
      </w:rPr>
    </w:lvl>
    <w:lvl w:ilvl="5" w:tplc="035089FE">
      <w:numFmt w:val="bullet"/>
      <w:lvlText w:val="•"/>
      <w:lvlJc w:val="left"/>
      <w:pPr>
        <w:ind w:left="5073" w:hanging="309"/>
      </w:pPr>
      <w:rPr>
        <w:rFonts w:hint="default"/>
        <w:lang w:val="ru-RU" w:eastAsia="en-US" w:bidi="ar-SA"/>
      </w:rPr>
    </w:lvl>
    <w:lvl w:ilvl="6" w:tplc="76DE8D86">
      <w:numFmt w:val="bullet"/>
      <w:lvlText w:val="•"/>
      <w:lvlJc w:val="left"/>
      <w:pPr>
        <w:ind w:left="6035" w:hanging="309"/>
      </w:pPr>
      <w:rPr>
        <w:rFonts w:hint="default"/>
        <w:lang w:val="ru-RU" w:eastAsia="en-US" w:bidi="ar-SA"/>
      </w:rPr>
    </w:lvl>
    <w:lvl w:ilvl="7" w:tplc="F6EA1264">
      <w:numFmt w:val="bullet"/>
      <w:lvlText w:val="•"/>
      <w:lvlJc w:val="left"/>
      <w:pPr>
        <w:ind w:left="6998" w:hanging="309"/>
      </w:pPr>
      <w:rPr>
        <w:rFonts w:hint="default"/>
        <w:lang w:val="ru-RU" w:eastAsia="en-US" w:bidi="ar-SA"/>
      </w:rPr>
    </w:lvl>
    <w:lvl w:ilvl="8" w:tplc="D2686DD0">
      <w:numFmt w:val="bullet"/>
      <w:lvlText w:val="•"/>
      <w:lvlJc w:val="left"/>
      <w:pPr>
        <w:ind w:left="7961" w:hanging="309"/>
      </w:pPr>
      <w:rPr>
        <w:rFonts w:hint="default"/>
        <w:lang w:val="ru-RU" w:eastAsia="en-US" w:bidi="ar-SA"/>
      </w:rPr>
    </w:lvl>
  </w:abstractNum>
  <w:abstractNum w:abstractNumId="2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A9D3FF6"/>
    <w:multiLevelType w:val="hybridMultilevel"/>
    <w:tmpl w:val="0B8E8842"/>
    <w:lvl w:ilvl="0" w:tplc="BE3EEB24">
      <w:numFmt w:val="bullet"/>
      <w:lvlText w:val="o"/>
      <w:lvlJc w:val="left"/>
      <w:pPr>
        <w:ind w:left="979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0BA278E">
      <w:start w:val="1"/>
      <w:numFmt w:val="decimal"/>
      <w:lvlText w:val="%2."/>
      <w:lvlJc w:val="left"/>
      <w:pPr>
        <w:ind w:left="287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E841122">
      <w:numFmt w:val="bullet"/>
      <w:lvlText w:val="•"/>
      <w:lvlJc w:val="left"/>
      <w:pPr>
        <w:ind w:left="3658" w:hanging="281"/>
      </w:pPr>
      <w:rPr>
        <w:rFonts w:hint="default"/>
        <w:lang w:val="ru-RU" w:eastAsia="en-US" w:bidi="ar-SA"/>
      </w:rPr>
    </w:lvl>
    <w:lvl w:ilvl="3" w:tplc="88FA71EC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4" w:tplc="CCC6845E">
      <w:numFmt w:val="bullet"/>
      <w:lvlText w:val="•"/>
      <w:lvlJc w:val="left"/>
      <w:pPr>
        <w:ind w:left="5215" w:hanging="281"/>
      </w:pPr>
      <w:rPr>
        <w:rFonts w:hint="default"/>
        <w:lang w:val="ru-RU" w:eastAsia="en-US" w:bidi="ar-SA"/>
      </w:rPr>
    </w:lvl>
    <w:lvl w:ilvl="5" w:tplc="941C94C0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6" w:tplc="F3EC5420">
      <w:numFmt w:val="bullet"/>
      <w:lvlText w:val="•"/>
      <w:lvlJc w:val="left"/>
      <w:pPr>
        <w:ind w:left="6772" w:hanging="281"/>
      </w:pPr>
      <w:rPr>
        <w:rFonts w:hint="default"/>
        <w:lang w:val="ru-RU" w:eastAsia="en-US" w:bidi="ar-SA"/>
      </w:rPr>
    </w:lvl>
    <w:lvl w:ilvl="7" w:tplc="DC123224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8" w:tplc="DCE60C2E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FDD16F2"/>
    <w:multiLevelType w:val="hybridMultilevel"/>
    <w:tmpl w:val="DFCE8570"/>
    <w:lvl w:ilvl="0" w:tplc="780256EA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B07F24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2C785AC6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CB7CD6A8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964665BC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7C1CCCFE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E6D86DC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FA1CB3A8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CA8E41E4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9FE"/>
    <w:rsid w:val="00032900"/>
    <w:rsid w:val="000A60FC"/>
    <w:rsid w:val="00111DA9"/>
    <w:rsid w:val="002F1F62"/>
    <w:rsid w:val="003049FE"/>
    <w:rsid w:val="003252F4"/>
    <w:rsid w:val="00435CF1"/>
    <w:rsid w:val="0045407B"/>
    <w:rsid w:val="00476CD7"/>
    <w:rsid w:val="00480D3D"/>
    <w:rsid w:val="004E6F0B"/>
    <w:rsid w:val="005E22E8"/>
    <w:rsid w:val="005F4EBC"/>
    <w:rsid w:val="00625804"/>
    <w:rsid w:val="006E48AA"/>
    <w:rsid w:val="00754978"/>
    <w:rsid w:val="007A5EF0"/>
    <w:rsid w:val="008103BB"/>
    <w:rsid w:val="00824921"/>
    <w:rsid w:val="00842FDF"/>
    <w:rsid w:val="008C17ED"/>
    <w:rsid w:val="008D5BC0"/>
    <w:rsid w:val="00966F1D"/>
    <w:rsid w:val="00A80B09"/>
    <w:rsid w:val="00C3573E"/>
    <w:rsid w:val="00CC0C38"/>
    <w:rsid w:val="00CD6583"/>
    <w:rsid w:val="00DA528F"/>
    <w:rsid w:val="00E70182"/>
    <w:rsid w:val="00F54D51"/>
    <w:rsid w:val="00F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2E05"/>
  <w15:docId w15:val="{64EC70D3-D36E-455C-8155-F9F0F05C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66F1D"/>
    <w:rPr>
      <w:color w:val="0000FF" w:themeColor="hyperlink"/>
      <w:u w:val="single"/>
    </w:rPr>
  </w:style>
  <w:style w:type="paragraph" w:customStyle="1" w:styleId="ConsPlusNormal">
    <w:name w:val="ConsPlusNormal"/>
    <w:rsid w:val="00966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2F1F62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99"/>
    <w:locked/>
    <w:rsid w:val="002F1F6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227&amp;date=22.06.2021&amp;demo=1&amp;dst=105791&amp;fld=134" TargetMode="External"/><Relationship Id="rId13" Type="http://schemas.openxmlformats.org/officeDocument/2006/relationships/hyperlink" Target="https://login.consultant.ru/link/?req=doc&amp;base=LAW&amp;n=378227&amp;date=22.06.2021&amp;demo=1&amp;dst=105826&amp;fld=134" TargetMode="External"/><Relationship Id="rId18" Type="http://schemas.openxmlformats.org/officeDocument/2006/relationships/hyperlink" Target="https://login.consultant.ru/link/?req=doc&amp;base=LAW&amp;n=378227&amp;date=22.06.2021&amp;demo=1&amp;dst=105933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78227&amp;date=22.06.2021&amp;demo=1&amp;dst=105957&amp;fld=134" TargetMode="External"/><Relationship Id="rId7" Type="http://schemas.openxmlformats.org/officeDocument/2006/relationships/hyperlink" Target="https://login.consultant.ru/link/?req=doc&amp;base=LAW&amp;n=378227&amp;date=22.06.2021&amp;demo=1&amp;dst=105784&amp;fld=134" TargetMode="External"/><Relationship Id="rId12" Type="http://schemas.openxmlformats.org/officeDocument/2006/relationships/hyperlink" Target="https://login.consultant.ru/link/?req=doc&amp;base=LAW&amp;n=378227&amp;date=22.06.2021&amp;demo=1&amp;dst=105819&amp;fld=134" TargetMode="External"/><Relationship Id="rId17" Type="http://schemas.openxmlformats.org/officeDocument/2006/relationships/hyperlink" Target="https://login.consultant.ru/link/?req=doc&amp;base=LAW&amp;n=378227&amp;date=22.06.2021&amp;demo=1&amp;dst=105925&amp;fld=13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78227&amp;date=22.06.2021&amp;demo=1&amp;dst=105917&amp;fld=134" TargetMode="External"/><Relationship Id="rId20" Type="http://schemas.openxmlformats.org/officeDocument/2006/relationships/hyperlink" Target="https://login.consultant.ru/link/?req=doc&amp;base=LAW&amp;n=378227&amp;date=22.06.2021&amp;demo=1&amp;dst=105949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8227&amp;date=22.06.2021&amp;demo=1&amp;dst=105777&amp;fld=134" TargetMode="External"/><Relationship Id="rId11" Type="http://schemas.openxmlformats.org/officeDocument/2006/relationships/hyperlink" Target="https://login.consultant.ru/link/?req=doc&amp;base=LAW&amp;n=378227&amp;date=22.06.2021&amp;demo=1&amp;dst=105812&amp;fld=1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osuchebnik.ru" TargetMode="External"/><Relationship Id="rId15" Type="http://schemas.openxmlformats.org/officeDocument/2006/relationships/hyperlink" Target="https://login.consultant.ru/link/?req=doc&amp;base=LAW&amp;n=378227&amp;date=22.06.2021&amp;demo=1&amp;dst=105907&amp;fld=134" TargetMode="External"/><Relationship Id="rId23" Type="http://schemas.openxmlformats.org/officeDocument/2006/relationships/hyperlink" Target="https://login.consultant.ru/link/?req=doc&amp;base=LAW&amp;n=378227&amp;date=22.06.2021&amp;demo=1&amp;dst=105973&amp;fld=134" TargetMode="External"/><Relationship Id="rId10" Type="http://schemas.openxmlformats.org/officeDocument/2006/relationships/hyperlink" Target="https://login.consultant.ru/link/?req=doc&amp;base=LAW&amp;n=378227&amp;date=22.06.2021&amp;demo=1&amp;dst=105805&amp;fld=134" TargetMode="External"/><Relationship Id="rId19" Type="http://schemas.openxmlformats.org/officeDocument/2006/relationships/hyperlink" Target="https://login.consultant.ru/link/?req=doc&amp;base=LAW&amp;n=378227&amp;date=22.06.2021&amp;demo=1&amp;dst=105941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8227&amp;date=22.06.2021&amp;demo=1&amp;dst=105798&amp;fld=134" TargetMode="External"/><Relationship Id="rId14" Type="http://schemas.openxmlformats.org/officeDocument/2006/relationships/hyperlink" Target="https://login.consultant.ru/link/?req=doc&amp;base=LAW&amp;n=378227&amp;date=22.06.2021&amp;demo=1&amp;dst=105833&amp;fld=134" TargetMode="External"/><Relationship Id="rId22" Type="http://schemas.openxmlformats.org/officeDocument/2006/relationships/hyperlink" Target="https://login.consultant.ru/link/?req=doc&amp;base=LAW&amp;n=378227&amp;date=22.06.2021&amp;demo=1&amp;dst=10596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5854</TotalTime>
  <Pages>15</Pages>
  <Words>5218</Words>
  <Characters>29748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I_Love_Sun</cp:lastModifiedBy>
  <cp:revision>7</cp:revision>
  <dcterms:created xsi:type="dcterms:W3CDTF">2021-07-08T14:31:00Z</dcterms:created>
  <dcterms:modified xsi:type="dcterms:W3CDTF">2021-08-12T08:29:00Z</dcterms:modified>
</cp:coreProperties>
</file>